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FF" w:rsidRPr="008C0609" w:rsidRDefault="00E500FF" w:rsidP="008C0609">
      <w:pPr>
        <w:widowControl w:val="0"/>
        <w:tabs>
          <w:tab w:val="center" w:pos="4253"/>
        </w:tabs>
        <w:spacing w:after="0" w:line="360" w:lineRule="auto"/>
        <w:outlineLvl w:val="0"/>
        <w:rPr>
          <w:rFonts w:ascii="Times New Roman" w:eastAsia="Times New Roman" w:hAnsi="Times New Roman" w:cs="B Nazanin"/>
          <w:b/>
          <w:bCs/>
          <w:szCs w:val="30"/>
          <w:rtl/>
        </w:rPr>
      </w:pPr>
      <w:r w:rsidRPr="008C0609">
        <w:rPr>
          <w:rFonts w:ascii="Times New Roman" w:eastAsia="Times New Roman" w:hAnsi="Times New Roman" w:cs="B Nazanin" w:hint="cs"/>
          <w:b/>
          <w:bCs/>
          <w:szCs w:val="30"/>
          <w:rtl/>
        </w:rPr>
        <w:t>ارزیابی آسیب پذیری لرزه ای پل ها به روش کمی و مبانی نظری آنها</w:t>
      </w:r>
    </w:p>
    <w:p w:rsidR="00E500FF" w:rsidRPr="00E500FF" w:rsidRDefault="00E500FF" w:rsidP="00E500FF">
      <w:pPr>
        <w:widowControl w:val="0"/>
        <w:spacing w:after="0" w:line="288" w:lineRule="auto"/>
        <w:jc w:val="lowKashida"/>
        <w:rPr>
          <w:rFonts w:ascii="Times New Roman" w:eastAsia="Times New Roman" w:hAnsi="Times New Roman" w:cs="B Nazanin"/>
          <w:sz w:val="24"/>
          <w:szCs w:val="28"/>
          <w:rtl/>
        </w:rPr>
      </w:pPr>
    </w:p>
    <w:p w:rsidR="00E500FF" w:rsidRPr="00E500FF" w:rsidRDefault="008C0609" w:rsidP="00E500FF">
      <w:pPr>
        <w:keepNext/>
        <w:spacing w:after="480" w:line="240" w:lineRule="auto"/>
        <w:outlineLvl w:val="1"/>
        <w:rPr>
          <w:rFonts w:ascii="Arial" w:eastAsia="Times New Roman" w:hAnsi="Arial" w:cs="B Nazanin"/>
          <w:b/>
          <w:bCs/>
          <w:sz w:val="36"/>
          <w:szCs w:val="36"/>
          <w:rtl/>
          <w:lang w:bidi="ar-SA"/>
        </w:rPr>
      </w:pPr>
      <w:bookmarkStart w:id="0" w:name="_Toc402639412"/>
      <w:r>
        <w:rPr>
          <w:rFonts w:ascii="Arial" w:eastAsia="Times New Roman" w:hAnsi="Arial" w:cs="B Nazanin" w:hint="cs"/>
          <w:b/>
          <w:bCs/>
          <w:sz w:val="36"/>
          <w:szCs w:val="36"/>
          <w:rtl/>
        </w:rPr>
        <w:t>-</w:t>
      </w:r>
      <w:r w:rsidR="00E500FF" w:rsidRPr="00E500FF">
        <w:rPr>
          <w:rFonts w:ascii="Arial" w:eastAsia="Times New Roman" w:hAnsi="Arial" w:cs="B Nazanin" w:hint="cs"/>
          <w:b/>
          <w:bCs/>
          <w:sz w:val="36"/>
          <w:szCs w:val="36"/>
          <w:rtl/>
          <w:lang w:bidi="ar-SA"/>
        </w:rPr>
        <w:t xml:space="preserve"> مقدمه</w:t>
      </w:r>
      <w:bookmarkEnd w:id="0"/>
      <w:r w:rsidR="00E500FF" w:rsidRPr="00E500FF">
        <w:rPr>
          <w:rFonts w:ascii="Arial" w:eastAsia="Times New Roman" w:hAnsi="Arial" w:cs="B Nazanin" w:hint="cs"/>
          <w:b/>
          <w:bCs/>
          <w:sz w:val="36"/>
          <w:szCs w:val="36"/>
          <w:rtl/>
          <w:lang w:bidi="ar-SA"/>
        </w:rPr>
        <w:t xml:space="preserve"> </w:t>
      </w:r>
    </w:p>
    <w:p w:rsidR="00E500FF" w:rsidRPr="00E500FF" w:rsidRDefault="00E500FF" w:rsidP="00E500FF">
      <w:pPr>
        <w:keepNext/>
        <w:widowControl w:val="0"/>
        <w:numPr>
          <w:ilvl w:val="1"/>
          <w:numId w:val="0"/>
        </w:numPr>
        <w:spacing w:after="0" w:line="24" w:lineRule="atLeast"/>
        <w:jc w:val="both"/>
        <w:outlineLvl w:val="1"/>
        <w:rPr>
          <w:rFonts w:ascii="Times New Roman" w:eastAsia="Times New Roman" w:hAnsi="Times New Roman" w:cs="B Nazanin"/>
          <w:sz w:val="24"/>
          <w:szCs w:val="28"/>
          <w:rtl/>
        </w:rPr>
      </w:pPr>
      <w:bookmarkStart w:id="1" w:name="_Toc402639413"/>
      <w:r w:rsidRPr="00E500FF">
        <w:rPr>
          <w:rFonts w:ascii="Times New Roman" w:eastAsia="Times New Roman" w:hAnsi="Times New Roman" w:cs="B Nazanin" w:hint="cs"/>
          <w:sz w:val="24"/>
          <w:szCs w:val="28"/>
          <w:rtl/>
          <w:lang w:bidi="ar-SA"/>
        </w:rPr>
        <w:t xml:space="preserve">روش هاي متنوعي براي ارزيابي آسيب پذيري سازه ها پيشنهاد شده اند كه در اين فصل به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 xml:space="preserve">دسته بندي و بررسي تعدادي از اين روش ها پرداخته مي شود. همچنين امروزه به علت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هزينه هاي قابل توجه اجراي سازه ها و به منظور درك عميق تر رفتار آنها تحت بارهاي مختلف و پيچيده نظير زلزله، مدل سازي سازه اي به صورت تجربي (فيزيكي) يا رياضي از جايگاه ويژه اي برخوردار است مدل سازي به چند صورت قابل انجام است ساخت مدل آزمايشگاهي با ابعاد كوچكتر از ابعاد واقعي، مدل واقعي و به كار گيري مدل تحليلي. از اين رو مدل سازي تحليلي به كمك كامپيوتر معمولاً به دو روش نخست ترجيح داده مي شود.</w:t>
      </w:r>
      <w:bookmarkEnd w:id="1"/>
      <w:r w:rsidRPr="00E500FF">
        <w:rPr>
          <w:rFonts w:ascii="Times New Roman" w:eastAsia="Times New Roman" w:hAnsi="Times New Roman" w:cs="B Nazanin" w:hint="cs"/>
          <w:sz w:val="24"/>
          <w:szCs w:val="28"/>
          <w:rtl/>
          <w:lang w:bidi="ar-SA"/>
        </w:rPr>
        <w:t xml:space="preserve"> برخی از حالات طراحی و    آسیب پذیری سازه</w:t>
      </w:r>
      <w:r w:rsidRPr="00E500FF">
        <w:rPr>
          <w:rFonts w:ascii="Times New Roman" w:eastAsia="Times New Roman" w:hAnsi="Times New Roman" w:cs="B Nazanin" w:hint="cs"/>
          <w:sz w:val="24"/>
          <w:szCs w:val="28"/>
          <w:rtl/>
        </w:rPr>
        <w:t xml:space="preserve"> </w:t>
      </w:r>
      <w:r w:rsidRPr="00E500FF">
        <w:rPr>
          <w:rFonts w:ascii="Times New Roman" w:eastAsia="Times New Roman" w:hAnsi="Times New Roman" w:cs="B Nazanin" w:hint="cs"/>
          <w:sz w:val="24"/>
          <w:szCs w:val="28"/>
          <w:rtl/>
          <w:lang w:bidi="ar-SA"/>
        </w:rPr>
        <w:t xml:space="preserve"> در ادامه ارائه شده است.</w:t>
      </w:r>
      <w:r w:rsidRPr="00E500FF">
        <w:rPr>
          <w:rFonts w:ascii="Times New Roman" w:eastAsia="Times New Roman" w:hAnsi="Times New Roman" w:cs="B Nazanin"/>
          <w:sz w:val="24"/>
          <w:szCs w:val="28"/>
          <w:lang w:bidi="ar-SA"/>
        </w:rPr>
        <w:t xml:space="preserve"> </w:t>
      </w:r>
    </w:p>
    <w:p w:rsidR="00E500FF" w:rsidRPr="00E500FF" w:rsidRDefault="008C0609" w:rsidP="00E500FF">
      <w:pPr>
        <w:keepNext/>
        <w:spacing w:before="600" w:after="480" w:line="240" w:lineRule="auto"/>
        <w:ind w:firstLine="57"/>
        <w:outlineLvl w:val="1"/>
        <w:rPr>
          <w:rFonts w:ascii="Arial" w:eastAsia="Times New Roman" w:hAnsi="Arial" w:cs="B Nazanin"/>
          <w:b/>
          <w:bCs/>
          <w:sz w:val="36"/>
          <w:szCs w:val="36"/>
          <w:rtl/>
          <w:lang w:bidi="ar-SA"/>
        </w:rPr>
      </w:pPr>
      <w:bookmarkStart w:id="2" w:name="_Toc402639414"/>
      <w:r>
        <w:rPr>
          <w:rFonts w:ascii="Arial" w:eastAsia="Times New Roman" w:hAnsi="Arial" w:cs="B Nazanin" w:hint="cs"/>
          <w:b/>
          <w:bCs/>
          <w:sz w:val="36"/>
          <w:szCs w:val="36"/>
          <w:rtl/>
          <w:lang w:bidi="ar-SA"/>
        </w:rPr>
        <w:t>-</w:t>
      </w:r>
      <w:r w:rsidR="00E500FF" w:rsidRPr="00E500FF">
        <w:rPr>
          <w:rFonts w:ascii="Arial" w:eastAsia="Times New Roman" w:hAnsi="Arial" w:cs="B Nazanin" w:hint="cs"/>
          <w:b/>
          <w:bCs/>
          <w:sz w:val="36"/>
          <w:szCs w:val="36"/>
          <w:rtl/>
          <w:lang w:bidi="ar-SA"/>
        </w:rPr>
        <w:t xml:space="preserve"> حالات حدي طراحي و ارزيابي سازه</w:t>
      </w:r>
      <w:bookmarkEnd w:id="2"/>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bookmarkStart w:id="3" w:name="_Toc402639415"/>
      <w:r w:rsidRPr="00E500FF">
        <w:rPr>
          <w:rFonts w:ascii="Times New Roman" w:eastAsia="Times New Roman" w:hAnsi="Times New Roman" w:cs="B Nazanin" w:hint="cs"/>
          <w:sz w:val="24"/>
          <w:szCs w:val="28"/>
          <w:rtl/>
          <w:lang w:bidi="ar-SA"/>
        </w:rPr>
        <w:t xml:space="preserve">به طور كلي حالات حدي مختلفي را مي توان در طراحي سازه ها ي جديد يا ارزيابي آسيب پذيري و مقاوم سازي سازه هاي موجود مبنا قرار داد اين حالات را مي توان براي اعضا يا براي كل سازه در نظر گرفت در اين قسمت به تشريح انواع حالات حدي و توصيف و ويژگي هاي آنها با تاكيد بر ارزيابي لرزه اي پل ها پرداخته شده است </w:t>
      </w:r>
      <w:bookmarkEnd w:id="3"/>
      <w:r w:rsidRPr="00E500FF">
        <w:rPr>
          <w:rFonts w:ascii="Times New Roman" w:eastAsia="Times New Roman" w:hAnsi="Times New Roman" w:cs="B Nazanin" w:hint="cs"/>
          <w:sz w:val="24"/>
          <w:szCs w:val="28"/>
          <w:rtl/>
        </w:rPr>
        <w:t>[14] و [15] و [29].</w:t>
      </w:r>
    </w:p>
    <w:p w:rsidR="00E500FF" w:rsidRPr="00E500FF" w:rsidRDefault="008C0609" w:rsidP="00E500FF">
      <w:pPr>
        <w:keepNext/>
        <w:spacing w:after="0" w:line="240" w:lineRule="auto"/>
        <w:outlineLvl w:val="2"/>
        <w:rPr>
          <w:rFonts w:ascii="Arial" w:eastAsia="Times New Roman" w:hAnsi="Arial" w:cs="B Nazanin"/>
          <w:b/>
          <w:bCs/>
          <w:sz w:val="32"/>
          <w:szCs w:val="32"/>
          <w:lang w:bidi="ar-SA"/>
        </w:rPr>
      </w:pPr>
      <w:bookmarkStart w:id="4" w:name="_Toc402639416"/>
      <w:r>
        <w:rPr>
          <w:rFonts w:ascii="Arial" w:eastAsia="Times New Roman" w:hAnsi="Arial" w:cs="B Nazanin" w:hint="cs"/>
          <w:b/>
          <w:bCs/>
          <w:sz w:val="32"/>
          <w:szCs w:val="32"/>
          <w:rtl/>
          <w:lang w:bidi="ar-SA"/>
        </w:rPr>
        <w:t>-</w:t>
      </w:r>
      <w:r w:rsidR="00E500FF" w:rsidRPr="00E500FF">
        <w:rPr>
          <w:rFonts w:ascii="Arial" w:eastAsia="Times New Roman" w:hAnsi="Arial" w:cs="B Nazanin" w:hint="cs"/>
          <w:b/>
          <w:bCs/>
          <w:sz w:val="32"/>
          <w:szCs w:val="32"/>
          <w:rtl/>
          <w:lang w:bidi="ar-SA"/>
        </w:rPr>
        <w:t xml:space="preserve"> حالات حدي اعضا</w:t>
      </w:r>
      <w:bookmarkEnd w:id="4"/>
      <w:r w:rsidR="00E500FF" w:rsidRPr="00E500FF">
        <w:rPr>
          <w:rFonts w:ascii="Arial" w:eastAsia="Times New Roman" w:hAnsi="Arial" w:cs="B Nazanin" w:hint="cs"/>
          <w:b/>
          <w:bCs/>
          <w:sz w:val="32"/>
          <w:szCs w:val="32"/>
          <w:rtl/>
          <w:lang w:bidi="ar-SA"/>
        </w:rPr>
        <w:t xml:space="preserve"> </w:t>
      </w:r>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bookmarkStart w:id="5" w:name="_Toc402639417"/>
      <w:r w:rsidRPr="00E500FF">
        <w:rPr>
          <w:rFonts w:ascii="Times New Roman" w:eastAsia="Times New Roman" w:hAnsi="Times New Roman" w:cs="B Nazanin" w:hint="cs"/>
          <w:sz w:val="24"/>
          <w:szCs w:val="28"/>
          <w:rtl/>
          <w:lang w:bidi="ar-SA"/>
        </w:rPr>
        <w:t xml:space="preserve">معمولاً براي طراحي سازه دو حالت حدي مطرح است. حالت حدي اول حالت حدي تسليم نخستين نام دارد در اين حالت تغيير ناگهاني سختي در آستانه تسليم در دورترين نقطه مقطع عضو رخ مي دهد. اين حالت حدي جهت تعريف سختي سيستم هاي شكل پذير در تحليل هاي ارتجاعي خطي با استفاده از منحني هاي </w:t>
      </w:r>
      <w:r w:rsidRPr="00E500FF">
        <w:rPr>
          <w:rFonts w:ascii="Times New Roman" w:eastAsia="Times New Roman" w:hAnsi="Times New Roman" w:cs="B Nazanin" w:hint="cs"/>
          <w:sz w:val="24"/>
          <w:szCs w:val="28"/>
          <w:rtl/>
          <w:lang w:bidi="ar-SA"/>
        </w:rPr>
        <w:lastRenderedPageBreak/>
        <w:t>هيسترزيس ساده مانند ارتجاعي</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خميري كامل يا دو خطي به كار مي رود، حالت حدي دوم حالت حدي نهايي ناميده مي شود كه تعريف آن سليقه اي است مثلاً برخي اين حالت را متناظر با وقوع يك پديده فيزيكي بحراني نظير گسيختگي در ناحيه محتمل لولاي خميري در نظر مي گيرند كه در آن افت ناگهاني مقاومت و سختي نیز ديده       مي شود</w:t>
      </w:r>
      <w:bookmarkEnd w:id="5"/>
      <w:r w:rsidRPr="00E500FF">
        <w:rPr>
          <w:rFonts w:ascii="Times New Roman" w:eastAsia="Times New Roman" w:hAnsi="Times New Roman" w:cs="B Nazanin" w:hint="cs"/>
          <w:sz w:val="24"/>
          <w:szCs w:val="28"/>
          <w:rtl/>
          <w:lang w:bidi="ar-SA"/>
        </w:rPr>
        <w:t xml:space="preserve"> </w:t>
      </w:r>
      <w:r w:rsidRPr="00E500FF">
        <w:rPr>
          <w:rFonts w:ascii="Times New Roman" w:eastAsia="Times New Roman" w:hAnsi="Times New Roman" w:cs="B Nazanin" w:hint="cs"/>
          <w:sz w:val="24"/>
          <w:szCs w:val="28"/>
          <w:rtl/>
        </w:rPr>
        <w:t>[14].</w:t>
      </w:r>
    </w:p>
    <w:p w:rsidR="00E500FF" w:rsidRPr="00E500FF" w:rsidRDefault="008C0609" w:rsidP="00E500FF">
      <w:pPr>
        <w:keepNext/>
        <w:spacing w:after="0" w:line="240" w:lineRule="auto"/>
        <w:outlineLvl w:val="2"/>
        <w:rPr>
          <w:rFonts w:ascii="Arial" w:eastAsia="Times New Roman" w:hAnsi="Arial" w:cs="B Nazanin"/>
          <w:b/>
          <w:bCs/>
          <w:sz w:val="32"/>
          <w:szCs w:val="32"/>
          <w:rtl/>
          <w:lang w:bidi="ar-SA"/>
        </w:rPr>
      </w:pPr>
      <w:bookmarkStart w:id="6" w:name="_Toc402639418"/>
      <w:r>
        <w:rPr>
          <w:rFonts w:ascii="Arial" w:eastAsia="Times New Roman" w:hAnsi="Arial" w:cs="B Nazanin" w:hint="cs"/>
          <w:b/>
          <w:bCs/>
          <w:sz w:val="32"/>
          <w:szCs w:val="32"/>
          <w:rtl/>
          <w:lang w:bidi="ar-SA"/>
        </w:rPr>
        <w:t>-</w:t>
      </w:r>
      <w:r w:rsidR="00E500FF" w:rsidRPr="00E500FF">
        <w:rPr>
          <w:rFonts w:ascii="Arial" w:eastAsia="Times New Roman" w:hAnsi="Arial" w:cs="B Nazanin" w:hint="cs"/>
          <w:b/>
          <w:bCs/>
          <w:sz w:val="32"/>
          <w:szCs w:val="32"/>
          <w:rtl/>
          <w:lang w:bidi="ar-SA"/>
        </w:rPr>
        <w:t xml:space="preserve"> حالات حدي سازه</w:t>
      </w:r>
      <w:bookmarkEnd w:id="6"/>
    </w:p>
    <w:p w:rsidR="00E500FF" w:rsidRPr="00E500FF" w:rsidRDefault="008C0609" w:rsidP="00E500FF">
      <w:pPr>
        <w:keepNext/>
        <w:spacing w:before="480" w:after="480" w:line="240" w:lineRule="auto"/>
        <w:outlineLvl w:val="3"/>
        <w:rPr>
          <w:rFonts w:ascii="Times New Roman" w:eastAsia="Times New Roman" w:hAnsi="Times New Roman" w:cs="B Nazanin"/>
          <w:b/>
          <w:bCs/>
          <w:sz w:val="28"/>
          <w:szCs w:val="28"/>
          <w:lang w:bidi="ar-SA"/>
        </w:rPr>
      </w:pPr>
      <w:r>
        <w:rPr>
          <w:rFonts w:ascii="Times New Roman" w:eastAsia="Times New Roman" w:hAnsi="Times New Roman" w:cs="B Nazanin" w:hint="cs"/>
          <w:b/>
          <w:bCs/>
          <w:sz w:val="28"/>
          <w:szCs w:val="28"/>
          <w:rtl/>
          <w:lang w:bidi="ar-SA"/>
        </w:rPr>
        <w:t>-</w:t>
      </w:r>
      <w:r w:rsidR="00E500FF" w:rsidRPr="00E500FF">
        <w:rPr>
          <w:rFonts w:ascii="Times New Roman" w:eastAsia="Times New Roman" w:hAnsi="Times New Roman" w:cs="B Nazanin" w:hint="cs"/>
          <w:b/>
          <w:bCs/>
          <w:sz w:val="28"/>
          <w:szCs w:val="28"/>
          <w:rtl/>
          <w:lang w:bidi="ar-SA"/>
        </w:rPr>
        <w:t xml:space="preserve"> حالات حدي بهره برداري</w:t>
      </w:r>
    </w:p>
    <w:p w:rsidR="00E500FF" w:rsidRPr="00E500FF" w:rsidRDefault="00E500FF" w:rsidP="00E500FF">
      <w:pPr>
        <w:keepNext/>
        <w:widowControl w:val="0"/>
        <w:numPr>
          <w:ilvl w:val="1"/>
          <w:numId w:val="0"/>
        </w:numPr>
        <w:spacing w:after="0" w:line="24" w:lineRule="atLeast"/>
        <w:jc w:val="both"/>
        <w:outlineLvl w:val="1"/>
        <w:rPr>
          <w:rFonts w:ascii="Times New Roman" w:eastAsia="Times New Roman" w:hAnsi="Times New Roman" w:cs="B Nazanin"/>
          <w:b/>
          <w:bCs/>
          <w:sz w:val="24"/>
          <w:szCs w:val="28"/>
          <w:lang w:bidi="ar-SA"/>
        </w:rPr>
      </w:pPr>
      <w:bookmarkStart w:id="7" w:name="_Toc402639419"/>
      <w:r w:rsidRPr="00E500FF">
        <w:rPr>
          <w:rFonts w:ascii="Times New Roman" w:eastAsia="Times New Roman" w:hAnsi="Times New Roman" w:cs="B Nazanin" w:hint="cs"/>
          <w:sz w:val="24"/>
          <w:szCs w:val="28"/>
          <w:rtl/>
          <w:lang w:bidi="ar-SA"/>
        </w:rPr>
        <w:t>همانطور كه از نام اين حالت پيداست حالتي است كه تجاوز از آن در خدمت پذيري سازه خلل ايجاد مي كند. مثلاً براي مقاصد طرح يا ارزيابي لرزه اي، زمين لرزه هايي كه احتمال وقوع آنها زياد است نبايد به قابليت بهره برداري پل ها لطمه اي وارد سازند يعني پس از حادثه و عمليات تعمير پل باعث محدود ساختن تردد نگردد. احتمال وقوع زلزله متناظر با اين حالت حدي تابع اهميت حفظ قابليت عملكرد يك پل است. براي پل هاي كم اهميت اين حالت را مي توان متناظر با زلزله</w:t>
      </w:r>
      <w:r w:rsidRPr="00E500FF">
        <w:rPr>
          <w:rFonts w:ascii="Times New Roman" w:eastAsia="Times New Roman" w:hAnsi="Times New Roman" w:cs="B Nazanin" w:hint="cs"/>
          <w:b/>
          <w:bCs/>
          <w:sz w:val="24"/>
          <w:szCs w:val="28"/>
          <w:rtl/>
          <w:lang w:bidi="ar-SA"/>
        </w:rPr>
        <w:t xml:space="preserve"> </w:t>
      </w:r>
      <w:r w:rsidRPr="00E500FF">
        <w:rPr>
          <w:rFonts w:ascii="Times New Roman" w:eastAsia="Times New Roman" w:hAnsi="Times New Roman" w:cs="B Nazanin" w:hint="cs"/>
          <w:sz w:val="24"/>
          <w:szCs w:val="28"/>
          <w:rtl/>
          <w:lang w:bidi="ar-SA"/>
        </w:rPr>
        <w:t>اي دانست كه احتمال وقوع آن در 50 سال است. براي اهداف ارزيابي لرزه اي، بررسي اين حالت حدي چندان رايج نيست اما توصيه شده است كه براي ارزشيابي سازه هاي موجود مقدار كرنش اعضاي فولاد به 005/0 و اعضاي بتني به 001/0 محدود گردد</w:t>
      </w:r>
      <w:bookmarkEnd w:id="7"/>
      <w:r w:rsidRPr="00E500FF">
        <w:rPr>
          <w:rFonts w:ascii="Times New Roman" w:eastAsia="Times New Roman" w:hAnsi="Times New Roman" w:cs="B Nazanin" w:hint="cs"/>
          <w:sz w:val="24"/>
          <w:szCs w:val="28"/>
          <w:rtl/>
        </w:rPr>
        <w:t xml:space="preserve"> [14].</w:t>
      </w:r>
    </w:p>
    <w:p w:rsidR="00E500FF" w:rsidRPr="00E500FF" w:rsidRDefault="008C0609" w:rsidP="00E500FF">
      <w:pPr>
        <w:keepNext/>
        <w:spacing w:before="600" w:after="480" w:line="240" w:lineRule="auto"/>
        <w:outlineLvl w:val="3"/>
        <w:rPr>
          <w:rFonts w:ascii="Times New Roman" w:eastAsia="Times New Roman" w:hAnsi="Times New Roman" w:cs="B Nazanin"/>
          <w:b/>
          <w:bCs/>
          <w:sz w:val="28"/>
          <w:szCs w:val="28"/>
          <w:lang w:bidi="ar-SA"/>
        </w:rPr>
      </w:pPr>
      <w:r>
        <w:rPr>
          <w:rFonts w:ascii="Times New Roman" w:eastAsia="Times New Roman" w:hAnsi="Times New Roman" w:cs="B Nazanin" w:hint="cs"/>
          <w:b/>
          <w:bCs/>
          <w:sz w:val="28"/>
          <w:szCs w:val="28"/>
          <w:rtl/>
          <w:lang w:bidi="ar-SA"/>
        </w:rPr>
        <w:t>-</w:t>
      </w:r>
      <w:r w:rsidR="00E500FF" w:rsidRPr="00E500FF">
        <w:rPr>
          <w:rFonts w:ascii="Times New Roman" w:eastAsia="Times New Roman" w:hAnsi="Times New Roman" w:cs="B Nazanin" w:hint="cs"/>
          <w:b/>
          <w:bCs/>
          <w:sz w:val="28"/>
          <w:szCs w:val="28"/>
          <w:rtl/>
          <w:lang w:bidi="ar-SA"/>
        </w:rPr>
        <w:t>حالات حدي آسيب پذيري</w:t>
      </w:r>
    </w:p>
    <w:p w:rsidR="00E500FF" w:rsidRPr="00E500FF" w:rsidRDefault="00E500FF" w:rsidP="00E500FF">
      <w:pPr>
        <w:keepNext/>
        <w:widowControl w:val="0"/>
        <w:numPr>
          <w:ilvl w:val="1"/>
          <w:numId w:val="0"/>
        </w:numPr>
        <w:spacing w:after="0" w:line="24" w:lineRule="atLeast"/>
        <w:jc w:val="both"/>
        <w:outlineLvl w:val="1"/>
        <w:rPr>
          <w:rFonts w:ascii="Times New Roman" w:eastAsia="Times New Roman" w:hAnsi="Times New Roman" w:cs="B Nazanin"/>
          <w:sz w:val="24"/>
          <w:szCs w:val="28"/>
          <w:rtl/>
          <w:lang w:bidi="ar-SA"/>
        </w:rPr>
      </w:pPr>
      <w:bookmarkStart w:id="8" w:name="_Toc402639420"/>
      <w:r w:rsidRPr="00E500FF">
        <w:rPr>
          <w:rFonts w:ascii="Times New Roman" w:eastAsia="Times New Roman" w:hAnsi="Times New Roman" w:cs="B Nazanin" w:hint="cs"/>
          <w:sz w:val="24"/>
          <w:szCs w:val="28"/>
          <w:rtl/>
          <w:lang w:bidi="ar-SA"/>
        </w:rPr>
        <w:t>تحت زلزله طراحي كه احتمال وقوع آن كمتر از زلزله نظير حالت قابليت بهره برداري است، سطح مشخصي از خرابي پذيرفتني است و معمولا اين سطوح توسط آيين نامه هاي طرح لرزه اي تعيين مي شود. مثلا ناحيه مفصل خميري نبايد نياز به تعويض داشته باشد. معمولاً در پل هاي طرح شده مطابق با ضوابط نظري و اجرايي آيين نامه ها چنين حالتي متناظر با ايجاد ضريب شكل پذيري جابجايي در محدوده 6 الي 3 مي باشد</w:t>
      </w:r>
      <w:bookmarkEnd w:id="8"/>
      <w:r w:rsidRPr="00E500FF">
        <w:rPr>
          <w:rFonts w:ascii="Times New Roman" w:eastAsia="Times New Roman" w:hAnsi="Times New Roman" w:cs="B Nazanin" w:hint="cs"/>
          <w:sz w:val="24"/>
          <w:szCs w:val="28"/>
          <w:rtl/>
        </w:rPr>
        <w:t xml:space="preserve"> [14].</w:t>
      </w:r>
    </w:p>
    <w:p w:rsidR="00E500FF" w:rsidRPr="00E500FF" w:rsidRDefault="008C0609" w:rsidP="00E500FF">
      <w:pPr>
        <w:keepNext/>
        <w:spacing w:before="600" w:after="480" w:line="240" w:lineRule="auto"/>
        <w:outlineLvl w:val="3"/>
        <w:rPr>
          <w:rFonts w:ascii="Times New Roman" w:eastAsia="Times New Roman" w:hAnsi="Times New Roman" w:cs="B Nazanin"/>
          <w:b/>
          <w:bCs/>
          <w:sz w:val="28"/>
          <w:szCs w:val="28"/>
          <w:rtl/>
          <w:lang w:bidi="ar-SA"/>
        </w:rPr>
      </w:pPr>
      <w:r>
        <w:rPr>
          <w:rFonts w:ascii="Times New Roman" w:eastAsia="Times New Roman" w:hAnsi="Times New Roman" w:cs="B Nazanin" w:hint="cs"/>
          <w:b/>
          <w:bCs/>
          <w:sz w:val="28"/>
          <w:szCs w:val="28"/>
          <w:rtl/>
          <w:lang w:bidi="ar-SA"/>
        </w:rPr>
        <w:lastRenderedPageBreak/>
        <w:t>-</w:t>
      </w:r>
      <w:r w:rsidR="00E500FF" w:rsidRPr="00E500FF">
        <w:rPr>
          <w:rFonts w:ascii="Times New Roman" w:eastAsia="Times New Roman" w:hAnsi="Times New Roman" w:cs="B Nazanin" w:hint="cs"/>
          <w:b/>
          <w:bCs/>
          <w:sz w:val="28"/>
          <w:szCs w:val="28"/>
          <w:rtl/>
          <w:lang w:bidi="ar-SA"/>
        </w:rPr>
        <w:t xml:space="preserve"> </w:t>
      </w:r>
      <w:r w:rsidR="00E500FF" w:rsidRPr="00E500FF">
        <w:rPr>
          <w:rFonts w:ascii="Times New Roman" w:eastAsia="Times New Roman" w:hAnsi="Times New Roman" w:cs="B Nazanin"/>
          <w:b/>
          <w:bCs/>
          <w:sz w:val="28"/>
          <w:szCs w:val="28"/>
          <w:rtl/>
          <w:lang w:bidi="ar-SA"/>
        </w:rPr>
        <w:t>حالت حدي بقا</w:t>
      </w:r>
      <w:r w:rsidR="00E500FF" w:rsidRPr="00E500FF">
        <w:rPr>
          <w:rFonts w:ascii="Times New Roman" w:eastAsia="Times New Roman" w:hAnsi="Times New Roman" w:cs="B Nazanin" w:hint="cs"/>
          <w:b/>
          <w:bCs/>
          <w:sz w:val="28"/>
          <w:szCs w:val="28"/>
          <w:rtl/>
          <w:lang w:bidi="ar-SA"/>
        </w:rPr>
        <w:t xml:space="preserve"> </w:t>
      </w:r>
    </w:p>
    <w:p w:rsidR="00E500FF" w:rsidRPr="00E500FF" w:rsidRDefault="00E500FF" w:rsidP="00E500FF">
      <w:pPr>
        <w:keepNext/>
        <w:widowControl w:val="0"/>
        <w:numPr>
          <w:ilvl w:val="1"/>
          <w:numId w:val="0"/>
        </w:numPr>
        <w:spacing w:after="0" w:line="24" w:lineRule="atLeast"/>
        <w:jc w:val="both"/>
        <w:outlineLvl w:val="1"/>
        <w:rPr>
          <w:rFonts w:ascii="Times New Roman" w:eastAsia="Times New Roman" w:hAnsi="Times New Roman" w:cs="B Nazanin"/>
          <w:sz w:val="24"/>
          <w:szCs w:val="28"/>
          <w:rtl/>
          <w:lang w:bidi="ar-SA"/>
        </w:rPr>
      </w:pPr>
      <w:bookmarkStart w:id="9" w:name="_Toc402639421"/>
      <w:r w:rsidRPr="00E500FF">
        <w:rPr>
          <w:rFonts w:ascii="Times New Roman" w:eastAsia="Times New Roman" w:hAnsi="Times New Roman" w:cs="B Nazanin" w:hint="cs"/>
          <w:sz w:val="24"/>
          <w:szCs w:val="28"/>
          <w:rtl/>
          <w:lang w:bidi="ar-SA"/>
        </w:rPr>
        <w:t>هميشه لازم است فراتر از حالت حدي كنترل خرابي يك ظرفيت ذخيره در اعضاي باربر سازه موجود باشد تا پل در اثر بزرگترين زلزله ممكن ساختگاه فرو نريزد همانطور كه مشخص است هدف از مطرح ساختن اين نوع خرابي جلوگيري از تلفات جاني مي باشد و لذا در اين حالت حدي، خرابي هاي بسيار بيشتري نسبت به دو حالت اول حتي به نحوي كه سازه غير قابل تعمير و جايگزيني باشد پذيرفتني است. آستانه اين حالت آن است كه سازه ديگر توان حمل بارهاي ثقلي را نداشته باشد و فروريزش سازه هنگامي كه ظرفيت باقي مانده از ظرفيت لازم براي تحمل بارهاي ثقلي موجود كمتر شود يا اثرات پي</w:t>
      </w:r>
      <w:r w:rsidRPr="00E500FF">
        <w:rPr>
          <w:rFonts w:ascii="Times New Roman" w:eastAsia="Times New Roman" w:hAnsi="Times New Roman" w:cs="B Nazanin"/>
          <w:sz w:val="24"/>
          <w:szCs w:val="28"/>
          <w:lang w:bidi="ar-SA"/>
        </w:rPr>
        <w:t>-</w:t>
      </w:r>
      <w:r w:rsidRPr="00E500FF">
        <w:rPr>
          <w:rFonts w:ascii="Times New Roman" w:eastAsia="Times New Roman" w:hAnsi="Times New Roman" w:cs="Times New Roman"/>
          <w:sz w:val="24"/>
          <w:szCs w:val="28"/>
          <w:lang w:bidi="ar-SA"/>
        </w:rPr>
        <w:t xml:space="preserve"> </w:t>
      </w:r>
      <w:r w:rsidRPr="00E500FF">
        <w:rPr>
          <w:rFonts w:ascii="Times New Roman" w:eastAsia="Times New Roman" w:hAnsi="Times New Roman" w:cs="B Nazanin" w:hint="cs"/>
          <w:sz w:val="24"/>
          <w:szCs w:val="28"/>
          <w:rtl/>
          <w:lang w:bidi="ar-SA"/>
        </w:rPr>
        <w:t xml:space="preserve"> دلتا پايداري سازه را بر هم زند روی می دهد </w:t>
      </w:r>
      <w:bookmarkEnd w:id="9"/>
      <w:r w:rsidRPr="00E500FF">
        <w:rPr>
          <w:rFonts w:ascii="Times New Roman" w:eastAsia="Times New Roman" w:hAnsi="Times New Roman" w:cs="B Nazanin" w:hint="cs"/>
          <w:sz w:val="24"/>
          <w:szCs w:val="28"/>
          <w:rtl/>
        </w:rPr>
        <w:t>[14] و [15].</w:t>
      </w:r>
    </w:p>
    <w:p w:rsidR="00E500FF" w:rsidRPr="00E500FF" w:rsidRDefault="008C0609" w:rsidP="00E500FF">
      <w:pPr>
        <w:keepNext/>
        <w:spacing w:after="480" w:line="240" w:lineRule="auto"/>
        <w:outlineLvl w:val="1"/>
        <w:rPr>
          <w:rFonts w:ascii="Arial" w:eastAsia="Times New Roman" w:hAnsi="Arial" w:cs="B Nazanin"/>
          <w:b/>
          <w:bCs/>
          <w:sz w:val="36"/>
          <w:szCs w:val="36"/>
          <w:lang w:bidi="ar-SA"/>
        </w:rPr>
      </w:pPr>
      <w:bookmarkStart w:id="10" w:name="_Toc402639422"/>
      <w:r>
        <w:rPr>
          <w:rFonts w:ascii="Arial" w:eastAsia="Times New Roman" w:hAnsi="Arial" w:cs="B Nazanin" w:hint="cs"/>
          <w:b/>
          <w:bCs/>
          <w:sz w:val="36"/>
          <w:szCs w:val="36"/>
          <w:rtl/>
          <w:lang w:bidi="ar-SA"/>
        </w:rPr>
        <w:t>-</w:t>
      </w:r>
      <w:r w:rsidR="00E500FF" w:rsidRPr="00E500FF">
        <w:rPr>
          <w:rFonts w:ascii="Arial" w:eastAsia="Times New Roman" w:hAnsi="Arial" w:cs="B Nazanin" w:hint="cs"/>
          <w:b/>
          <w:bCs/>
          <w:sz w:val="36"/>
          <w:szCs w:val="36"/>
          <w:rtl/>
          <w:lang w:bidi="ar-SA"/>
        </w:rPr>
        <w:t xml:space="preserve"> ارزيابي آسيب پذيري لرزه اي</w:t>
      </w:r>
      <w:bookmarkEnd w:id="10"/>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24"/>
          <w:szCs w:val="28"/>
          <w:rtl/>
          <w:lang w:bidi="ar-SA"/>
        </w:rPr>
      </w:pPr>
      <w:bookmarkStart w:id="11" w:name="_Toc402639423"/>
      <w:r w:rsidRPr="00E500FF">
        <w:rPr>
          <w:rFonts w:ascii="Times New Roman" w:eastAsia="Times New Roman" w:hAnsi="Times New Roman" w:cs="B Nazanin"/>
          <w:sz w:val="24"/>
          <w:szCs w:val="28"/>
          <w:rtl/>
          <w:lang w:bidi="ar-SA"/>
        </w:rPr>
        <w:t xml:space="preserve">ارزیابی آسیب پذیری لرزه ای </w:t>
      </w:r>
      <w:r w:rsidRPr="00E500FF">
        <w:rPr>
          <w:rFonts w:ascii="Times New Roman" w:eastAsia="Times New Roman" w:hAnsi="Times New Roman" w:cs="B Nazanin" w:hint="cs"/>
          <w:sz w:val="24"/>
          <w:szCs w:val="28"/>
          <w:rtl/>
          <w:lang w:bidi="ar-SA"/>
        </w:rPr>
        <w:t xml:space="preserve">پل هاي </w:t>
      </w:r>
      <w:r w:rsidRPr="00E500FF">
        <w:rPr>
          <w:rFonts w:ascii="Times New Roman" w:eastAsia="Times New Roman" w:hAnsi="Times New Roman" w:cs="B Nazanin"/>
          <w:sz w:val="24"/>
          <w:szCs w:val="28"/>
          <w:rtl/>
          <w:lang w:bidi="ar-SA"/>
        </w:rPr>
        <w:t>موجود در واقع یک نوع پیش بینی خسارت دیدگی آنها در مقابل زلزله های احتمالی است</w:t>
      </w:r>
      <w:r w:rsidRPr="00E500FF">
        <w:rPr>
          <w:rFonts w:ascii="Times New Roman" w:eastAsia="Times New Roman" w:hAnsi="Times New Roman" w:cs="B Nazanin" w:hint="cs"/>
          <w:sz w:val="24"/>
          <w:szCs w:val="28"/>
          <w:rtl/>
          <w:lang w:bidi="ar-SA"/>
        </w:rPr>
        <w:t>. زلزله های گذشته نشان دادند که پل ها از آسیب پذیرترین</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 xml:space="preserve">مؤلفه های سیستم حمل و نقل می باشند، خرابی سیستم های حمل و نقل ناشی از زلزله های گذشته، بر ارزیابی خطرپذیری سیستم های حمل و نقل موجود تأکید می کنند. ارزیابی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 xml:space="preserve">آسیب پذیری لرزه ای به صورت تابعی از خطر سایت و مشخصه های سازه ای پل تعریف می شود. </w:t>
      </w:r>
      <w:r w:rsidRPr="00E500FF">
        <w:rPr>
          <w:rFonts w:ascii="Times New Roman" w:eastAsia="Times New Roman" w:hAnsi="Times New Roman" w:cs="B Nazanin" w:hint="cs"/>
          <w:color w:val="000000" w:themeColor="text1"/>
          <w:sz w:val="24"/>
          <w:szCs w:val="28"/>
          <w:rtl/>
          <w:lang w:bidi="ar-SA"/>
        </w:rPr>
        <w:t>به طور کلی</w:t>
      </w:r>
      <w:r w:rsidRPr="00E500FF">
        <w:rPr>
          <w:rFonts w:ascii="Times New Roman" w:eastAsia="Times New Roman" w:hAnsi="Times New Roman" w:cs="B Nazanin" w:hint="cs"/>
          <w:sz w:val="24"/>
          <w:szCs w:val="28"/>
          <w:rtl/>
          <w:lang w:bidi="ar-SA"/>
        </w:rPr>
        <w:t xml:space="preserve"> آسیب پذیری به صورت تابعی از رسیدن به سطح خرابی در یک شدت حرکت مشخص تعریف می شود و می توان آن را به صورت ماتریس های خرابی احتمالي</w:t>
      </w:r>
      <w:r w:rsidRPr="00E500FF">
        <w:rPr>
          <w:rFonts w:ascii="Times New Roman" w:eastAsia="Times New Roman" w:hAnsi="Times New Roman" w:cs="B Nazanin"/>
          <w:sz w:val="24"/>
          <w:szCs w:val="28"/>
          <w:vertAlign w:val="superscript"/>
          <w:rtl/>
          <w:lang w:bidi="ar-SA"/>
        </w:rPr>
        <w:footnoteReference w:id="1"/>
      </w:r>
      <w:r w:rsidRPr="00E500FF">
        <w:rPr>
          <w:rFonts w:ascii="Times New Roman" w:eastAsia="Times New Roman" w:hAnsi="Times New Roman" w:cs="B Nazanin" w:hint="cs"/>
          <w:sz w:val="24"/>
          <w:szCs w:val="28"/>
          <w:rtl/>
          <w:lang w:bidi="ar-SA"/>
        </w:rPr>
        <w:t>، گرافی بین نسبت خرابی میانگین و شدت حرکت زمین و یا به صورت منحنی شکنندگی ارائه کرد. از این رو آنالیز شکنندگی یکی از اجزای ارزیابی آسیب پذیری می باشد</w:t>
      </w:r>
      <w:bookmarkEnd w:id="11"/>
      <w:r w:rsidRPr="00E500FF">
        <w:rPr>
          <w:rFonts w:ascii="Times New Roman" w:eastAsia="Times New Roman" w:hAnsi="Times New Roman" w:cs="B Nazanin" w:hint="cs"/>
          <w:sz w:val="24"/>
          <w:szCs w:val="28"/>
          <w:rtl/>
          <w:lang w:bidi="ar-SA"/>
        </w:rPr>
        <w:t xml:space="preserve"> [30].</w:t>
      </w:r>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24"/>
          <w:szCs w:val="28"/>
          <w:rtl/>
          <w:lang w:bidi="ar-SA"/>
        </w:rPr>
      </w:pPr>
      <w:bookmarkStart w:id="12" w:name="_Toc402639424"/>
      <w:r w:rsidRPr="00E500FF">
        <w:rPr>
          <w:rFonts w:ascii="Times New Roman" w:eastAsia="Times New Roman" w:hAnsi="Times New Roman" w:cs="B Nazanin" w:hint="cs"/>
          <w:sz w:val="24"/>
          <w:szCs w:val="28"/>
          <w:rtl/>
          <w:lang w:bidi="ar-SA"/>
        </w:rPr>
        <w:t>در ادبیات فني تعاریف مختلفی از آسیب پذیری سازه ای ارائه شده است. که در ادامه بعضی از این تعاریف ارائه می گردد:</w:t>
      </w:r>
      <w:bookmarkEnd w:id="12"/>
    </w:p>
    <w:p w:rsidR="00E500FF" w:rsidRPr="00E500FF" w:rsidRDefault="00E500FF" w:rsidP="00E500FF">
      <w:pPr>
        <w:keepNext/>
        <w:widowControl w:val="0"/>
        <w:numPr>
          <w:ilvl w:val="0"/>
          <w:numId w:val="15"/>
        </w:numPr>
        <w:spacing w:after="0" w:line="24" w:lineRule="atLeast"/>
        <w:contextualSpacing/>
        <w:jc w:val="both"/>
        <w:outlineLvl w:val="1"/>
        <w:rPr>
          <w:rFonts w:ascii="Times New Roman" w:eastAsia="Times New Roman" w:hAnsi="Times New Roman" w:cs="B Nazanin"/>
          <w:sz w:val="24"/>
          <w:szCs w:val="28"/>
          <w:lang w:bidi="ar-SA"/>
        </w:rPr>
      </w:pPr>
      <w:bookmarkStart w:id="13" w:name="_Toc402639425"/>
      <w:r w:rsidRPr="00E500FF">
        <w:rPr>
          <w:rFonts w:ascii="Times New Roman" w:eastAsia="Times New Roman" w:hAnsi="Times New Roman" w:cs="B Nazanin" w:hint="cs"/>
          <w:color w:val="000000" w:themeColor="text1"/>
          <w:sz w:val="24"/>
          <w:szCs w:val="28"/>
          <w:rtl/>
          <w:lang w:bidi="ar-SA"/>
        </w:rPr>
        <w:t>یائو</w:t>
      </w:r>
      <w:r w:rsidRPr="00E500FF">
        <w:rPr>
          <w:rFonts w:ascii="Times New Roman" w:eastAsia="Times New Roman" w:hAnsi="Times New Roman" w:cs="Zar"/>
          <w:szCs w:val="26"/>
          <w:vertAlign w:val="superscript"/>
          <w:rtl/>
          <w:lang w:bidi="ar-SA"/>
        </w:rPr>
        <w:footnoteReference w:id="2"/>
      </w:r>
      <w:r w:rsidRPr="00E500FF">
        <w:rPr>
          <w:rFonts w:ascii="Times New Roman" w:eastAsia="Times New Roman" w:hAnsi="Times New Roman" w:cs="B Nazanin" w:hint="cs"/>
          <w:sz w:val="24"/>
          <w:szCs w:val="28"/>
          <w:rtl/>
          <w:lang w:bidi="ar-SA"/>
        </w:rPr>
        <w:t xml:space="preserve"> [31] معتقد است که آسیب پذیری یک سازه (خاک </w:t>
      </w:r>
      <w:r w:rsidRPr="00E500FF">
        <w:rPr>
          <w:rFonts w:ascii="Times New Roman" w:eastAsia="Times New Roman" w:hAnsi="Times New Roman" w:cs="Times New Roman"/>
          <w:sz w:val="24"/>
          <w:szCs w:val="28"/>
          <w:lang w:bidi="ar-SA"/>
        </w:rPr>
        <w:t>-</w:t>
      </w:r>
      <w:r w:rsidRPr="00E500FF">
        <w:rPr>
          <w:rFonts w:ascii="Times New Roman" w:eastAsia="Times New Roman" w:hAnsi="Times New Roman" w:cs="B Nazanin" w:hint="cs"/>
          <w:sz w:val="24"/>
          <w:szCs w:val="28"/>
          <w:rtl/>
          <w:lang w:bidi="ar-SA"/>
        </w:rPr>
        <w:t xml:space="preserve"> پی - سازه) در برابر زلزله مبتنی بر قابلیت اعتماد سازه است و به این صورت بیان می شود، که سازه هنگامی آسیب پذیر است که تقاضای زمین لرزه از ظرفیت مربوطه در مرحله ی بحرانی که منتهی به عملکرد غیر قابل قبول برای سازه شود بیشتر گردد.</w:t>
      </w:r>
      <w:bookmarkEnd w:id="13"/>
    </w:p>
    <w:p w:rsidR="00E500FF" w:rsidRPr="00E500FF" w:rsidRDefault="00E500FF" w:rsidP="00E500FF">
      <w:pPr>
        <w:keepNext/>
        <w:widowControl w:val="0"/>
        <w:numPr>
          <w:ilvl w:val="0"/>
          <w:numId w:val="15"/>
        </w:numPr>
        <w:spacing w:after="0" w:line="24" w:lineRule="atLeast"/>
        <w:ind w:left="714" w:hanging="357"/>
        <w:jc w:val="both"/>
        <w:outlineLvl w:val="1"/>
        <w:rPr>
          <w:rFonts w:cs="B Nazanin"/>
          <w:sz w:val="28"/>
          <w:szCs w:val="28"/>
          <w:lang w:bidi="ar-SA"/>
        </w:rPr>
      </w:pPr>
      <w:bookmarkStart w:id="14" w:name="_Toc402639426"/>
      <w:r w:rsidRPr="00E500FF">
        <w:rPr>
          <w:rFonts w:cs="B Nazanin" w:hint="cs"/>
          <w:color w:val="000000" w:themeColor="text1"/>
          <w:sz w:val="28"/>
          <w:szCs w:val="28"/>
          <w:rtl/>
          <w:lang w:bidi="ar-SA"/>
        </w:rPr>
        <w:lastRenderedPageBreak/>
        <w:t xml:space="preserve">آگراوال </w:t>
      </w:r>
      <w:r w:rsidRPr="00E500FF">
        <w:rPr>
          <w:rFonts w:cs="B Nazanin" w:hint="cs"/>
          <w:sz w:val="28"/>
          <w:szCs w:val="28"/>
          <w:rtl/>
          <w:lang w:bidi="ar-SA"/>
        </w:rPr>
        <w:t>و همكارانش</w:t>
      </w:r>
      <w:r w:rsidRPr="00E500FF">
        <w:rPr>
          <w:rFonts w:ascii="Times New Roman" w:hAnsi="Times New Roman" w:cs="Zar"/>
          <w:szCs w:val="26"/>
          <w:vertAlign w:val="superscript"/>
          <w:rtl/>
          <w:lang w:bidi="ar-SA"/>
        </w:rPr>
        <w:footnoteReference w:id="3"/>
      </w:r>
      <w:r w:rsidRPr="00E500FF">
        <w:rPr>
          <w:rFonts w:asciiTheme="majorBidi" w:hAnsiTheme="majorBidi" w:cstheme="majorBidi" w:hint="cs"/>
          <w:sz w:val="24"/>
          <w:szCs w:val="24"/>
          <w:rtl/>
          <w:lang w:bidi="ar-SA"/>
        </w:rPr>
        <w:t xml:space="preserve"> </w:t>
      </w:r>
      <w:r w:rsidRPr="00E500FF">
        <w:rPr>
          <w:rFonts w:asciiTheme="majorBidi" w:hAnsiTheme="majorBidi" w:cs="B Nazanin" w:hint="cs"/>
          <w:sz w:val="28"/>
          <w:szCs w:val="28"/>
          <w:rtl/>
          <w:lang w:bidi="ar-SA"/>
        </w:rPr>
        <w:t>[32]</w:t>
      </w:r>
      <w:r w:rsidRPr="00E500FF">
        <w:rPr>
          <w:rFonts w:cs="B Nazanin" w:hint="cs"/>
          <w:sz w:val="32"/>
          <w:szCs w:val="32"/>
          <w:rtl/>
          <w:lang w:bidi="ar-SA"/>
        </w:rPr>
        <w:t xml:space="preserve"> </w:t>
      </w:r>
      <w:r w:rsidRPr="00E500FF">
        <w:rPr>
          <w:rFonts w:cs="B Nazanin" w:hint="cs"/>
          <w:sz w:val="28"/>
          <w:szCs w:val="28"/>
          <w:rtl/>
          <w:lang w:bidi="ar-SA"/>
        </w:rPr>
        <w:t>این گونه عقیده دارند، كه سازه زماني آسيب پذير است كه وقوع يك خرابي نسبتاً كوچك موجب ايجاد خرابي هاي بزرگ ناشي از آن شود. سازه اي كه حتي در يك مورد آسيب پذير باشد، ديگر يك سازه مقاوم تلقي نمي شود.</w:t>
      </w:r>
      <w:bookmarkEnd w:id="14"/>
    </w:p>
    <w:p w:rsidR="00E500FF" w:rsidRPr="00E500FF" w:rsidRDefault="00E500FF" w:rsidP="00E500FF">
      <w:pPr>
        <w:keepNext/>
        <w:widowControl w:val="0"/>
        <w:numPr>
          <w:ilvl w:val="0"/>
          <w:numId w:val="15"/>
        </w:numPr>
        <w:spacing w:after="0" w:line="24" w:lineRule="atLeast"/>
        <w:contextualSpacing/>
        <w:jc w:val="both"/>
        <w:outlineLvl w:val="1"/>
        <w:rPr>
          <w:rFonts w:ascii="Times New Roman" w:eastAsia="Times New Roman" w:hAnsi="Times New Roman" w:cs="B Nazanin"/>
          <w:sz w:val="24"/>
          <w:szCs w:val="28"/>
          <w:lang w:bidi="ar-SA"/>
        </w:rPr>
      </w:pPr>
      <w:bookmarkStart w:id="15" w:name="_Toc402639427"/>
      <w:r w:rsidRPr="00E500FF">
        <w:rPr>
          <w:rFonts w:ascii="Times New Roman" w:eastAsia="Times New Roman" w:hAnsi="Times New Roman" w:cs="B Nazanin" w:hint="cs"/>
          <w:sz w:val="24"/>
          <w:szCs w:val="28"/>
          <w:rtl/>
          <w:lang w:bidi="ar-SA"/>
        </w:rPr>
        <w:t>ليند</w:t>
      </w:r>
      <w:r w:rsidRPr="00E500FF">
        <w:rPr>
          <w:rFonts w:ascii="Times New Roman" w:eastAsia="Times New Roman" w:hAnsi="Times New Roman" w:cs="Zar"/>
          <w:szCs w:val="26"/>
          <w:vertAlign w:val="superscript"/>
          <w:rtl/>
          <w:lang w:bidi="ar-SA"/>
        </w:rPr>
        <w:footnoteReference w:id="4"/>
      </w:r>
      <w:r w:rsidRPr="00E500FF">
        <w:rPr>
          <w:rFonts w:ascii="Times New Roman" w:eastAsia="Times New Roman" w:hAnsi="Times New Roman" w:cs="B Nazanin" w:hint="cs"/>
          <w:sz w:val="24"/>
          <w:szCs w:val="28"/>
          <w:rtl/>
        </w:rPr>
        <w:t xml:space="preserve"> [33]</w:t>
      </w:r>
      <w:r w:rsidRPr="00E500FF">
        <w:rPr>
          <w:rFonts w:ascii="Times New Roman" w:eastAsia="Times New Roman" w:hAnsi="Times New Roman" w:cs="B Nazanin" w:hint="cs"/>
          <w:sz w:val="24"/>
          <w:szCs w:val="28"/>
          <w:rtl/>
          <w:lang w:bidi="ar-SA"/>
        </w:rPr>
        <w:t xml:space="preserve"> معتقد است كه آسيب پذيري نسبت احتمال شكست سيستم آسيب ديده به احتمال سيستم آسيب نديده مي باشد.</w:t>
      </w:r>
      <w:bookmarkEnd w:id="15"/>
      <w:r w:rsidRPr="00E500FF">
        <w:rPr>
          <w:rFonts w:ascii="Times New Roman" w:eastAsia="Times New Roman" w:hAnsi="Times New Roman" w:cs="B Nazanin" w:hint="cs"/>
          <w:sz w:val="24"/>
          <w:szCs w:val="28"/>
          <w:rtl/>
          <w:lang w:bidi="ar-SA"/>
        </w:rPr>
        <w:t xml:space="preserve"> </w:t>
      </w:r>
    </w:p>
    <w:p w:rsidR="00E500FF" w:rsidRPr="00E500FF" w:rsidRDefault="00E500FF" w:rsidP="008C0609">
      <w:pPr>
        <w:keepNext/>
        <w:spacing w:before="600" w:after="480" w:line="240" w:lineRule="auto"/>
        <w:outlineLvl w:val="1"/>
        <w:rPr>
          <w:rFonts w:ascii="Arial" w:eastAsia="Times New Roman" w:hAnsi="Arial" w:cs="B Nazanin"/>
          <w:b/>
          <w:bCs/>
          <w:sz w:val="36"/>
          <w:szCs w:val="36"/>
          <w:rtl/>
        </w:rPr>
      </w:pPr>
      <w:r w:rsidRPr="00E500FF">
        <w:rPr>
          <w:rFonts w:ascii="Arial" w:eastAsia="Times New Roman" w:hAnsi="Arial" w:cs="B Nazanin" w:hint="cs"/>
          <w:b/>
          <w:bCs/>
          <w:sz w:val="36"/>
          <w:szCs w:val="36"/>
          <w:rtl/>
          <w:lang w:bidi="ar-SA"/>
        </w:rPr>
        <w:t xml:space="preserve">  </w:t>
      </w:r>
      <w:bookmarkStart w:id="16" w:name="_Toc402639428"/>
      <w:r w:rsidR="008C0609">
        <w:rPr>
          <w:rFonts w:ascii="Arial" w:eastAsia="Times New Roman" w:hAnsi="Arial" w:cs="B Nazanin" w:hint="cs"/>
          <w:b/>
          <w:bCs/>
          <w:sz w:val="36"/>
          <w:szCs w:val="36"/>
          <w:rtl/>
          <w:lang w:bidi="ar-SA"/>
        </w:rPr>
        <w:t>-</w:t>
      </w:r>
      <w:r w:rsidRPr="00E500FF">
        <w:rPr>
          <w:rFonts w:ascii="Arial" w:eastAsia="Times New Roman" w:hAnsi="Arial" w:cs="B Nazanin" w:hint="cs"/>
          <w:b/>
          <w:bCs/>
          <w:sz w:val="36"/>
          <w:szCs w:val="36"/>
          <w:rtl/>
          <w:lang w:bidi="ar-SA"/>
        </w:rPr>
        <w:t xml:space="preserve"> روش هاي ارزيابي آسيب پذيري</w:t>
      </w:r>
      <w:bookmarkEnd w:id="16"/>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b/>
          <w:bCs/>
          <w:sz w:val="24"/>
          <w:szCs w:val="28"/>
          <w:rtl/>
          <w:lang w:bidi="ar-SA"/>
        </w:rPr>
      </w:pPr>
      <w:bookmarkStart w:id="17" w:name="_Toc402639429"/>
      <w:r w:rsidRPr="00E500FF">
        <w:rPr>
          <w:rFonts w:ascii="Times New Roman" w:eastAsia="Times New Roman" w:hAnsi="Times New Roman" w:cs="B Nazanin" w:hint="cs"/>
          <w:sz w:val="24"/>
          <w:szCs w:val="28"/>
          <w:rtl/>
          <w:lang w:bidi="ar-SA"/>
        </w:rPr>
        <w:t>به منظور زيان هاي وارده ناشي از يك زمين لرزه، لازم است براي هر نوع سازه رابطه بين شدت حركات زمين و ميزان آسيب وارده به سازه ها تعيين شود. رابطه ي اخير تابع آسيب پذيري خوانده مي شود 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مختلفي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ارزيابي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خرابي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ايجاد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شده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اثر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زلزله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موجودند.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طور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كلي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همه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اين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توان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گروه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زير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طبقه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بندي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كرد</w:t>
      </w:r>
      <w:r w:rsidRPr="00E500FF">
        <w:rPr>
          <w:rFonts w:ascii="Times New Roman" w:eastAsia="Times New Roman" w:hAnsi="Times New Roman" w:cs="B Nazanin" w:hint="cs"/>
          <w:sz w:val="24"/>
          <w:szCs w:val="28"/>
          <w:rtl/>
        </w:rPr>
        <w:t xml:space="preserve"> </w:t>
      </w:r>
      <w:bookmarkEnd w:id="17"/>
      <w:r w:rsidRPr="00E500FF">
        <w:rPr>
          <w:rFonts w:ascii="Times New Roman" w:eastAsia="Times New Roman" w:hAnsi="Times New Roman" w:cs="B Nazanin" w:hint="cs"/>
          <w:sz w:val="24"/>
          <w:szCs w:val="28"/>
          <w:rtl/>
          <w:lang w:bidi="ar-SA"/>
        </w:rPr>
        <w:t>[30] و [34]:</w:t>
      </w:r>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32"/>
          <w:szCs w:val="32"/>
          <w:lang w:bidi="ar-SA"/>
        </w:rPr>
      </w:pPr>
      <w:bookmarkStart w:id="18" w:name="_Toc402639430"/>
      <w:r w:rsidRPr="00E500FF">
        <w:rPr>
          <w:rFonts w:ascii="Times New Roman" w:eastAsia="Times New Roman" w:hAnsi="Times New Roman" w:cs="B Nazanin"/>
          <w:sz w:val="24"/>
          <w:szCs w:val="28"/>
          <w:lang w:bidi="ar-SA"/>
        </w:rPr>
        <w:t>-1</w:t>
      </w:r>
      <w:r w:rsidRPr="00E500FF">
        <w:rPr>
          <w:rFonts w:ascii="Times New Roman" w:eastAsia="Times New Roman" w:hAnsi="Times New Roman" w:cs="B Nazanin" w:hint="cs"/>
          <w:sz w:val="24"/>
          <w:szCs w:val="28"/>
          <w:rtl/>
          <w:lang w:bidi="ar-SA"/>
        </w:rPr>
        <w:t xml:space="preserve"> 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طبقه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بندي: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دسته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بندي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كلاس</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گونه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شناسي</w:t>
      </w:r>
      <w:bookmarkEnd w:id="18"/>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24"/>
          <w:szCs w:val="28"/>
          <w:lang w:bidi="ar-SA"/>
        </w:rPr>
      </w:pPr>
      <w:bookmarkStart w:id="19" w:name="_Toc402639431"/>
      <w:r w:rsidRPr="00E500FF">
        <w:rPr>
          <w:rFonts w:ascii="Times New Roman" w:eastAsia="Times New Roman" w:hAnsi="Times New Roman" w:cs="B Nazanin"/>
          <w:sz w:val="24"/>
          <w:szCs w:val="28"/>
          <w:lang w:bidi="ar-SA"/>
        </w:rPr>
        <w:t>-2</w:t>
      </w:r>
      <w:r w:rsidRPr="00E500FF">
        <w:rPr>
          <w:rFonts w:ascii="Times New Roman" w:eastAsia="Times New Roman" w:hAnsi="Times New Roman" w:cs="B Nazanin" w:hint="cs"/>
          <w:sz w:val="24"/>
          <w:szCs w:val="28"/>
          <w:rtl/>
          <w:lang w:bidi="ar-SA"/>
        </w:rPr>
        <w:t xml:space="preserve"> 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بازرسي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امتياز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دهي: نسبت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داد</w:t>
      </w:r>
      <w:r w:rsidRPr="00E500FF">
        <w:rPr>
          <w:rFonts w:ascii="Times New Roman" w:eastAsia="Times New Roman" w:hAnsi="Times New Roman" w:cs="B Nazanin" w:hint="cs"/>
          <w:sz w:val="24"/>
          <w:szCs w:val="28"/>
          <w:rtl/>
        </w:rPr>
        <w:t>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مقادير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عددي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(امتياز) 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يك</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اجزاء</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مهم</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bookmarkEnd w:id="19"/>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24"/>
          <w:szCs w:val="28"/>
          <w:lang w:bidi="ar-SA"/>
        </w:rPr>
      </w:pPr>
      <w:bookmarkStart w:id="20" w:name="_Toc402639432"/>
      <w:r w:rsidRPr="00E500FF">
        <w:rPr>
          <w:rFonts w:ascii="Times New Roman" w:eastAsia="Times New Roman" w:hAnsi="Times New Roman" w:cs="B Nazanin"/>
          <w:sz w:val="24"/>
          <w:szCs w:val="28"/>
          <w:lang w:bidi="ar-SA"/>
        </w:rPr>
        <w:t>-3</w:t>
      </w:r>
      <w:r w:rsidRPr="00E500FF">
        <w:rPr>
          <w:rFonts w:ascii="Times New Roman" w:eastAsia="Times New Roman" w:hAnsi="Times New Roman" w:cs="B Nazanin" w:hint="cs"/>
          <w:sz w:val="24"/>
          <w:szCs w:val="28"/>
          <w:rtl/>
          <w:lang w:bidi="ar-SA"/>
        </w:rPr>
        <w:t xml:space="preserve"> 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تحليلي: مقاومت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مورد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انتظار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برابر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حركات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زمين</w:t>
      </w:r>
      <w:bookmarkEnd w:id="20"/>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24"/>
          <w:szCs w:val="28"/>
          <w:rtl/>
          <w:lang w:bidi="ar-SA"/>
        </w:rPr>
      </w:pPr>
      <w:bookmarkStart w:id="21" w:name="_Toc402639433"/>
      <w:r w:rsidRPr="00E500FF">
        <w:rPr>
          <w:rFonts w:ascii="Times New Roman" w:eastAsia="Times New Roman" w:hAnsi="Times New Roman" w:cs="B Nazanin"/>
          <w:sz w:val="24"/>
          <w:szCs w:val="28"/>
          <w:lang w:bidi="ar-SA"/>
        </w:rPr>
        <w:t xml:space="preserve"> -4</w:t>
      </w:r>
      <w:r w:rsidRPr="00E500FF">
        <w:rPr>
          <w:rFonts w:ascii="Times New Roman" w:eastAsia="Times New Roman" w:hAnsi="Times New Roman" w:cs="B Nazanin" w:hint="cs"/>
          <w:sz w:val="24"/>
          <w:szCs w:val="28"/>
          <w:rtl/>
          <w:lang w:bidi="ar-SA"/>
        </w:rPr>
        <w:t>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آزمايشگاهي: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انجام</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آزمايش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منظور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تعيين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ويژگي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يا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اجزاي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آن</w:t>
      </w:r>
      <w:r w:rsidRPr="00E500FF">
        <w:rPr>
          <w:rFonts w:ascii="Times New Roman" w:eastAsia="Times New Roman" w:hAnsi="Times New Roman" w:cs="B Nazanin"/>
          <w:sz w:val="24"/>
          <w:szCs w:val="28"/>
          <w:lang w:bidi="ar-SA"/>
        </w:rPr>
        <w:t>.</w:t>
      </w:r>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after="0" w:line="24" w:lineRule="atLeast"/>
        <w:contextualSpacing/>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روش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تحليلي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ارزيابي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آسيب</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پذيري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سعي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شود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رابطه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بين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آسيب</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وارده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يك</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مشخص</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 پارامترهاي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كليدي</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مهم</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پاسخ</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برقرار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شود</w:t>
      </w:r>
      <w:r w:rsidRPr="00E500FF">
        <w:rPr>
          <w:rFonts w:ascii="Times New Roman" w:eastAsia="Times New Roman" w:hAnsi="Times New Roman" w:cs="B Nazanin"/>
          <w:sz w:val="24"/>
          <w:szCs w:val="28"/>
          <w:lang w:bidi="ar-SA"/>
        </w:rPr>
        <w:t>.</w:t>
      </w:r>
      <w:bookmarkStart w:id="22" w:name="_Toc402639434"/>
      <w:bookmarkEnd w:id="21"/>
      <w:r w:rsidRPr="00E500FF">
        <w:rPr>
          <w:rFonts w:ascii="Times New Roman" w:eastAsia="Times New Roman" w:hAnsi="Times New Roman" w:cs="B Nazanin" w:hint="cs"/>
          <w:sz w:val="24"/>
          <w:szCs w:val="28"/>
          <w:rtl/>
          <w:lang w:bidi="ar-SA"/>
        </w:rPr>
        <w:t xml:space="preserve"> به روش اول و دوم تحليل تجربي آسيب پذيري نيز گفته مي شود. در ادامه هر يك از اين روش ها مختصري توضيح داده شده اند.</w:t>
      </w:r>
      <w:bookmarkEnd w:id="22"/>
    </w:p>
    <w:p w:rsidR="00E500FF" w:rsidRPr="00E500FF" w:rsidRDefault="008C0609" w:rsidP="00E500FF">
      <w:pPr>
        <w:keepNext/>
        <w:spacing w:before="600" w:after="480" w:line="240" w:lineRule="auto"/>
        <w:outlineLvl w:val="2"/>
        <w:rPr>
          <w:rFonts w:ascii="Arial" w:eastAsia="Times New Roman" w:hAnsi="Arial" w:cs="B Nazanin"/>
          <w:b/>
          <w:bCs/>
          <w:sz w:val="32"/>
          <w:szCs w:val="32"/>
          <w:lang w:bidi="ar-SA"/>
        </w:rPr>
      </w:pPr>
      <w:bookmarkStart w:id="23" w:name="_Toc402639435"/>
      <w:r>
        <w:rPr>
          <w:rFonts w:ascii="Arial" w:eastAsia="Times New Roman" w:hAnsi="Arial" w:cs="B Nazanin" w:hint="cs"/>
          <w:b/>
          <w:bCs/>
          <w:sz w:val="32"/>
          <w:szCs w:val="32"/>
          <w:rtl/>
          <w:lang w:bidi="ar-SA"/>
        </w:rPr>
        <w:t>-</w:t>
      </w:r>
      <w:r w:rsidR="00E500FF" w:rsidRPr="00E500FF">
        <w:rPr>
          <w:rFonts w:ascii="Arial" w:eastAsia="Times New Roman" w:hAnsi="Arial" w:cs="B Nazanin" w:hint="cs"/>
          <w:b/>
          <w:bCs/>
          <w:sz w:val="32"/>
          <w:szCs w:val="32"/>
          <w:rtl/>
          <w:lang w:bidi="ar-SA"/>
        </w:rPr>
        <w:t xml:space="preserve"> روش هاي طبقه بندي</w:t>
      </w:r>
      <w:bookmarkEnd w:id="23"/>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rPr>
      </w:pPr>
      <w:bookmarkStart w:id="24" w:name="_Toc402639436"/>
      <w:r w:rsidRPr="00E500FF">
        <w:rPr>
          <w:rFonts w:ascii="Times New Roman" w:eastAsia="Times New Roman" w:hAnsi="Times New Roman" w:cs="B Nazanin" w:hint="cs"/>
          <w:sz w:val="24"/>
          <w:szCs w:val="28"/>
          <w:rtl/>
          <w:lang w:bidi="ar-SA"/>
        </w:rPr>
        <w:t xml:space="preserve">اين روش ها كاملاً بر پايه مشاهدات آماري خرابي هاي ناشي از زلزله هاي گذشته قرار دارند و معمولاً براي انواع مختلف سازه ها، توابع آسيب پذيري حاصل از اين روش ها، رابطه اي بين درصد خرابي و يكي از معيارهاي شدت حركت زمين در حين زلزله، شتاب، سرعت يا جابجايي حداكثر زمين يا طيف پاسخ را </w:t>
      </w:r>
      <w:r w:rsidRPr="00E500FF">
        <w:rPr>
          <w:rFonts w:ascii="Times New Roman" w:eastAsia="Times New Roman" w:hAnsi="Times New Roman" w:cs="B Nazanin" w:hint="cs"/>
          <w:sz w:val="24"/>
          <w:szCs w:val="28"/>
          <w:rtl/>
          <w:lang w:bidi="ar-SA"/>
        </w:rPr>
        <w:lastRenderedPageBreak/>
        <w:t>بيان مي كنند. ذكر اين نكته لازم است كه اين روابط تجربي تنها براي يك سازه متوسط در دسته سازه هاي مورد مطالعه كاربرد دارند و پاسخ شان به شدت مشخصي از حركت زمين تخمين زده مي شود. بنابراين اين روابط نمي توانند براي يك سازه خاص اعمال شوند.</w:t>
      </w:r>
      <w:bookmarkEnd w:id="24"/>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25" w:name="_Toc402639437"/>
      <w:r w:rsidRPr="00E500FF">
        <w:rPr>
          <w:rFonts w:ascii="Times New Roman" w:eastAsia="Times New Roman" w:hAnsi="Times New Roman" w:cs="B Nazanin" w:hint="cs"/>
          <w:sz w:val="24"/>
          <w:szCs w:val="28"/>
          <w:rtl/>
          <w:lang w:bidi="ar-SA"/>
        </w:rPr>
        <w:t>مراحل به دست آوردن توابع آسيب پذيري در اين دسته از روش ها، شامل سه گام اساسي زير   مي باشد:</w:t>
      </w:r>
      <w:bookmarkEnd w:id="25"/>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26" w:name="_Toc402639438"/>
      <w:r w:rsidRPr="00E500FF">
        <w:rPr>
          <w:rFonts w:ascii="Times New Roman" w:eastAsia="Times New Roman" w:hAnsi="Times New Roman" w:cs="B Nazanin" w:hint="cs"/>
          <w:sz w:val="24"/>
          <w:szCs w:val="28"/>
          <w:rtl/>
          <w:lang w:bidi="ar-SA"/>
        </w:rPr>
        <w:t>1- بازرسي و برآورد خسارات ناشي از زلزله هاي گذشته به وسيله پردازش آماري داده هاي مربوط به انواع متداول سازه ها، كيفيت ساخت و ساز، شرايط خاك و شرايط محلي و سطوح خرابي شناسايي شده.</w:t>
      </w:r>
      <w:bookmarkEnd w:id="26"/>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27" w:name="_Toc402639439"/>
      <w:r w:rsidRPr="00E500FF">
        <w:rPr>
          <w:rFonts w:ascii="Times New Roman" w:eastAsia="Times New Roman" w:hAnsi="Times New Roman" w:cs="B Nazanin" w:hint="cs"/>
          <w:sz w:val="24"/>
          <w:szCs w:val="28"/>
          <w:rtl/>
          <w:lang w:bidi="ar-SA"/>
        </w:rPr>
        <w:t>2- تعيين پارامتر شدت ميانگين لرزش زمين در منطقه مورد مطالعه براي زلزله هايي كه تهيه داده هاي آسيب سازه اي و نيز پردازش آماري اين داده ها براي زلزله هاي مذكور در گام قبلي صورت گرفته است.</w:t>
      </w:r>
      <w:bookmarkEnd w:id="27"/>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 xml:space="preserve">3- </w:t>
      </w:r>
      <w:bookmarkStart w:id="28" w:name="_Toc402639440"/>
      <w:r w:rsidRPr="00E500FF">
        <w:rPr>
          <w:rFonts w:ascii="Times New Roman" w:eastAsia="Times New Roman" w:hAnsi="Times New Roman" w:cs="B Nazanin" w:hint="cs"/>
          <w:sz w:val="24"/>
          <w:szCs w:val="28"/>
          <w:rtl/>
          <w:lang w:bidi="ar-SA"/>
        </w:rPr>
        <w:t xml:space="preserve">تركيب داده هاي آسيب سازه اي و شدت زمين لرزه متناظر با آنها به منظور توليد توابع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آسيب پذيري براي اين منظور، رابطه اي بين خسارات ناشي از زمين لرزه براي عناصر در معرض ريسك موجود در منطقه و پارامترهاي ثبت شده حركت زمين برقرار مي شود.</w:t>
      </w:r>
      <w:bookmarkEnd w:id="28"/>
      <w:r w:rsidRPr="00E500FF">
        <w:rPr>
          <w:rFonts w:ascii="Times New Roman" w:eastAsia="Times New Roman" w:hAnsi="Times New Roman" w:cs="B Nazanin" w:hint="cs"/>
          <w:sz w:val="24"/>
          <w:szCs w:val="28"/>
          <w:rtl/>
          <w:lang w:bidi="ar-SA"/>
        </w:rPr>
        <w:t xml:space="preserve"> </w:t>
      </w:r>
    </w:p>
    <w:p w:rsidR="00E500FF" w:rsidRPr="00E500FF" w:rsidRDefault="008C0609" w:rsidP="00E500FF">
      <w:pPr>
        <w:keepNext/>
        <w:spacing w:after="0" w:line="240" w:lineRule="auto"/>
        <w:outlineLvl w:val="2"/>
        <w:rPr>
          <w:rFonts w:ascii="Arial" w:eastAsia="Times New Roman" w:hAnsi="Arial" w:cs="B Nazanin"/>
          <w:b/>
          <w:bCs/>
          <w:sz w:val="32"/>
          <w:szCs w:val="32"/>
          <w:lang w:bidi="ar-SA"/>
        </w:rPr>
      </w:pPr>
      <w:bookmarkStart w:id="29" w:name="_Toc402639441"/>
      <w:r>
        <w:rPr>
          <w:rFonts w:ascii="Arial" w:eastAsia="Times New Roman" w:hAnsi="Arial" w:cs="B Nazanin" w:hint="cs"/>
          <w:b/>
          <w:bCs/>
          <w:sz w:val="32"/>
          <w:szCs w:val="32"/>
          <w:rtl/>
          <w:lang w:bidi="ar-SA"/>
        </w:rPr>
        <w:t>-</w:t>
      </w:r>
      <w:r w:rsidR="00E500FF" w:rsidRPr="00E500FF">
        <w:rPr>
          <w:rFonts w:ascii="Arial" w:eastAsia="Times New Roman" w:hAnsi="Arial" w:cs="B Nazanin" w:hint="cs"/>
          <w:b/>
          <w:bCs/>
          <w:sz w:val="32"/>
          <w:szCs w:val="32"/>
          <w:rtl/>
          <w:lang w:bidi="ar-SA"/>
        </w:rPr>
        <w:t xml:space="preserve"> روش هاي بازرسي و امتيازدهي</w:t>
      </w:r>
      <w:bookmarkEnd w:id="29"/>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bookmarkStart w:id="30" w:name="_Toc402639442"/>
      <w:r w:rsidRPr="00E500FF">
        <w:rPr>
          <w:rFonts w:ascii="Times New Roman" w:eastAsia="Times New Roman" w:hAnsi="Times New Roman" w:cs="B Nazanin" w:hint="cs"/>
          <w:sz w:val="24"/>
          <w:szCs w:val="28"/>
          <w:rtl/>
          <w:lang w:bidi="ar-SA"/>
        </w:rPr>
        <w:t>در اين روش ها با توجه به شرايط لرزه خيزي و شرايط ساخت و ساز براساس مشاهدات خرابي در زلزله هاي گذشته، فرم هاي امتياز دهي ويژه اي تهيه مي شوند. بازرسان ساختمان و يا انواع ديگر سازه ها، با استفاده از اين فرم ها به هر يك از عوامل مؤثر بر آسيب پذيري لرزه اي سازه از قبيل وضعيت كاربري و اهميت سازه، سيستم باربر قائم، سيستم لرزه بر جانبي، كيفيت اتصالات، شكل پذيري اعضا، نحوه ساخت، شرايط محل ساختمان، وضعيت پي و ... امتيازاتي اختصاص مي دهند. با جمع زدن امتيازات مي توان تشخيص داد كه سازه مورد نظر آسيب پذير است يا خير، در صورتي كه توسط اين روش مشخص شود كه سازه آسيب پذير است و احتياج به ترميم و بهسازي دارد از روش هاي دقيق تر ارزيابي آسيب پذيري استفاده مي شود.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 xml:space="preserve">بنابراين به كمك روش هاي امتياز دهي مي توان نوعي غربال كردن انجام داد و با صرف تلاش نسبتاً كمي سازه هاي با ريسك كمتر را از محدوده ي سازه هاي مورد مطالعه حذف نمود </w:t>
      </w:r>
      <w:bookmarkEnd w:id="30"/>
      <w:r w:rsidRPr="00E500FF">
        <w:rPr>
          <w:rFonts w:ascii="Times New Roman" w:eastAsia="Times New Roman" w:hAnsi="Times New Roman" w:cs="B Nazanin" w:hint="cs"/>
          <w:sz w:val="24"/>
          <w:szCs w:val="28"/>
          <w:rtl/>
          <w:lang w:bidi="ar-SA"/>
        </w:rPr>
        <w:t>[35].</w:t>
      </w:r>
    </w:p>
    <w:p w:rsidR="00E500FF" w:rsidRPr="00E500FF" w:rsidRDefault="008C0609" w:rsidP="00E500FF">
      <w:pPr>
        <w:keepNext/>
        <w:spacing w:after="0" w:line="240" w:lineRule="auto"/>
        <w:outlineLvl w:val="2"/>
        <w:rPr>
          <w:rFonts w:ascii="Arial" w:eastAsia="Times New Roman" w:hAnsi="Arial" w:cs="B Nazanin"/>
          <w:b/>
          <w:bCs/>
          <w:sz w:val="32"/>
          <w:szCs w:val="32"/>
          <w:lang w:bidi="ar-SA"/>
        </w:rPr>
      </w:pPr>
      <w:bookmarkStart w:id="31" w:name="_Toc402639443"/>
      <w:r>
        <w:rPr>
          <w:rFonts w:ascii="Arial" w:eastAsia="Times New Roman" w:hAnsi="Arial" w:cs="B Nazanin" w:hint="cs"/>
          <w:b/>
          <w:bCs/>
          <w:sz w:val="32"/>
          <w:szCs w:val="32"/>
          <w:rtl/>
          <w:lang w:bidi="ar-SA"/>
        </w:rPr>
        <w:lastRenderedPageBreak/>
        <w:t>-</w:t>
      </w:r>
      <w:r w:rsidR="00E500FF" w:rsidRPr="00E500FF">
        <w:rPr>
          <w:rFonts w:ascii="Arial" w:eastAsia="Times New Roman" w:hAnsi="Arial" w:cs="B Nazanin" w:hint="cs"/>
          <w:b/>
          <w:bCs/>
          <w:sz w:val="32"/>
          <w:szCs w:val="32"/>
          <w:rtl/>
          <w:lang w:bidi="ar-SA"/>
        </w:rPr>
        <w:t xml:space="preserve"> روش هاي تحليلي ارزيابي آسيب پذيري</w:t>
      </w:r>
      <w:bookmarkEnd w:id="31"/>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rPr>
      </w:pPr>
      <w:bookmarkStart w:id="32" w:name="_Toc402639444"/>
      <w:r w:rsidRPr="00E500FF">
        <w:rPr>
          <w:rFonts w:ascii="Times New Roman" w:eastAsia="Times New Roman" w:hAnsi="Times New Roman" w:cs="B Nazanin" w:hint="cs"/>
          <w:sz w:val="24"/>
          <w:szCs w:val="28"/>
          <w:rtl/>
          <w:lang w:bidi="ar-SA"/>
        </w:rPr>
        <w:t>روش هاي تحليلي ارزيابي آسيب پذيري بر اساس انجام تحليل مدل هاي رياضي سازه بنا شده است. با اعمال زلزله هاي متفاوت با شدت هاي متفاوت به سازه و انجام تحليل روي مدل رياضي سازه، مقادير مختلف آسيب كه همان شاخص هاي آسيب هستند محاسبه مي شوند. اين روش نسبت به طبقه بندي و امتيازدهي دقيق تر و هزينه برتر مي باشد هر زمان پس از انجام روش هاي تجربي نياز به اطلاعات بيشتري در مورد آسيب پذيري سازه باشد از اين روش استفاده            مي گردد</w:t>
      </w:r>
      <w:bookmarkEnd w:id="32"/>
      <w:r w:rsidRPr="00E500FF">
        <w:rPr>
          <w:rFonts w:ascii="Times New Roman" w:eastAsia="Times New Roman" w:hAnsi="Times New Roman" w:cs="B Nazanin" w:hint="cs"/>
          <w:sz w:val="24"/>
          <w:szCs w:val="28"/>
          <w:rtl/>
          <w:lang w:bidi="ar-SA"/>
        </w:rPr>
        <w:t xml:space="preserve"> </w:t>
      </w:r>
      <w:r w:rsidRPr="00E500FF">
        <w:rPr>
          <w:rFonts w:ascii="Times New Roman" w:eastAsia="Times New Roman" w:hAnsi="Times New Roman" w:cs="B Nazanin" w:hint="cs"/>
          <w:sz w:val="24"/>
          <w:szCs w:val="28"/>
          <w:rtl/>
        </w:rPr>
        <w:t>[30].</w:t>
      </w:r>
    </w:p>
    <w:p w:rsidR="00E500FF" w:rsidRPr="00E500FF" w:rsidRDefault="00E500FF" w:rsidP="008C0609">
      <w:pPr>
        <w:keepNext/>
        <w:spacing w:after="0" w:line="240" w:lineRule="auto"/>
        <w:outlineLvl w:val="2"/>
        <w:rPr>
          <w:rFonts w:ascii="Arial" w:eastAsia="Times New Roman" w:hAnsi="Arial" w:cs="B Nazanin"/>
          <w:b/>
          <w:bCs/>
          <w:sz w:val="32"/>
          <w:szCs w:val="32"/>
          <w:lang w:bidi="ar-SA"/>
        </w:rPr>
      </w:pPr>
      <w:bookmarkStart w:id="33" w:name="_Toc402639445"/>
      <w:r w:rsidRPr="00E500FF">
        <w:rPr>
          <w:rFonts w:ascii="Arial" w:eastAsia="Times New Roman" w:hAnsi="Arial" w:cs="B Nazanin"/>
          <w:b/>
          <w:bCs/>
          <w:sz w:val="32"/>
          <w:szCs w:val="32"/>
          <w:lang w:bidi="ar-SA"/>
        </w:rPr>
        <w:t xml:space="preserve"> </w:t>
      </w:r>
      <w:r w:rsidR="008C0609">
        <w:rPr>
          <w:rFonts w:ascii="Arial" w:eastAsia="Times New Roman" w:hAnsi="Arial" w:cs="B Nazanin" w:hint="cs"/>
          <w:b/>
          <w:bCs/>
          <w:sz w:val="32"/>
          <w:szCs w:val="32"/>
          <w:rtl/>
          <w:lang w:bidi="ar-SA"/>
        </w:rPr>
        <w:t>-</w:t>
      </w:r>
      <w:r w:rsidRPr="00E500FF">
        <w:rPr>
          <w:rFonts w:ascii="Arial" w:eastAsia="Times New Roman" w:hAnsi="Arial" w:cs="B Nazanin" w:hint="cs"/>
          <w:b/>
          <w:bCs/>
          <w:sz w:val="32"/>
          <w:szCs w:val="32"/>
          <w:rtl/>
          <w:lang w:bidi="ar-SA"/>
        </w:rPr>
        <w:t xml:space="preserve"> روش هاي آزمايشگاهي ارزيابي آسيب پذيري</w:t>
      </w:r>
      <w:bookmarkEnd w:id="33"/>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lang w:bidi="ar-SA"/>
        </w:rPr>
      </w:pPr>
      <w:bookmarkStart w:id="34" w:name="_Toc402639446"/>
      <w:r w:rsidRPr="00E500FF">
        <w:rPr>
          <w:rFonts w:ascii="Times New Roman" w:eastAsia="Times New Roman" w:hAnsi="Times New Roman" w:cs="B Nazanin" w:hint="cs"/>
          <w:sz w:val="24"/>
          <w:szCs w:val="28"/>
          <w:rtl/>
          <w:lang w:bidi="ar-SA"/>
        </w:rPr>
        <w:t xml:space="preserve">در اين روش پاسخ لرزه اي مدلي از سازه يا جز سازه اي توسط آزمايش هاي سيكليك استاتيكي، ديناميكي و يا شبه ديناميكي تعيين مي گردد. به علت هزينه ي بالاي روش هاي آزمايشگاهي، ارزيابي آسيب پذيري خصوصاً براي مدل هاي هم مقياس تنها براي سازه هاي خاص و ارزيابي صحت نتايج حاصل از روش هاي ارزيابي آسيب پذيري خصوصاً روش هاي تحليلي، استفاده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مي گردد همين طور يكي از منابع كاليبره كردن مدل هاي استفاده شده در روش هاي تحليل آسيب پذيري استفاده از نتايج روش هاي آزمايشگاهي مي باشد</w:t>
      </w:r>
      <w:bookmarkEnd w:id="34"/>
      <w:r w:rsidRPr="00E500FF">
        <w:rPr>
          <w:rFonts w:ascii="Times New Roman" w:eastAsia="Times New Roman" w:hAnsi="Times New Roman" w:cs="B Nazanin" w:hint="cs"/>
          <w:sz w:val="24"/>
          <w:szCs w:val="28"/>
          <w:rtl/>
          <w:lang w:bidi="ar-SA"/>
        </w:rPr>
        <w:t xml:space="preserve"> </w:t>
      </w:r>
      <w:r w:rsidRPr="00E500FF">
        <w:rPr>
          <w:rFonts w:ascii="Times New Roman" w:eastAsia="Times New Roman" w:hAnsi="Times New Roman" w:cs="B Nazanin" w:hint="cs"/>
          <w:sz w:val="24"/>
          <w:szCs w:val="28"/>
          <w:rtl/>
        </w:rPr>
        <w:t>[34].</w:t>
      </w:r>
    </w:p>
    <w:p w:rsidR="00E500FF" w:rsidRPr="00E500FF" w:rsidRDefault="008C0609" w:rsidP="00E500FF">
      <w:pPr>
        <w:keepNext/>
        <w:widowControl w:val="0"/>
        <w:numPr>
          <w:ilvl w:val="1"/>
          <w:numId w:val="0"/>
        </w:numPr>
        <w:spacing w:before="600" w:after="480" w:line="24" w:lineRule="atLeast"/>
        <w:jc w:val="both"/>
        <w:outlineLvl w:val="1"/>
        <w:rPr>
          <w:rFonts w:ascii="Times New Roman" w:eastAsia="Times New Roman" w:hAnsi="Times New Roman" w:cs="B Nazanin"/>
          <w:b/>
          <w:bCs/>
          <w:sz w:val="36"/>
          <w:szCs w:val="36"/>
          <w:rtl/>
          <w:lang w:bidi="ar-SA"/>
        </w:rPr>
      </w:pPr>
      <w:r>
        <w:rPr>
          <w:rFonts w:ascii="Times New Roman" w:eastAsia="Times New Roman" w:hAnsi="Times New Roman" w:cs="B Nazanin" w:hint="cs"/>
          <w:b/>
          <w:bCs/>
          <w:sz w:val="36"/>
          <w:szCs w:val="36"/>
          <w:rtl/>
          <w:lang w:bidi="ar-SA"/>
        </w:rPr>
        <w:t>-</w:t>
      </w:r>
      <w:r w:rsidR="00E500FF" w:rsidRPr="00E500FF">
        <w:rPr>
          <w:rFonts w:ascii="Times New Roman" w:eastAsia="Times New Roman" w:hAnsi="Times New Roman" w:cs="B Nazanin" w:hint="cs"/>
          <w:b/>
          <w:bCs/>
          <w:sz w:val="36"/>
          <w:szCs w:val="36"/>
          <w:rtl/>
          <w:lang w:bidi="ar-SA"/>
        </w:rPr>
        <w:t xml:space="preserve"> ارزیابی تحلیلی آسیب پذیری سازه</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 xml:space="preserve">انجام ارزيابي آسيب پذيري سازه به صورت تحليلي را مي توان به صورت زير مرحله بندي كرد: </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1- تعيين پارامترهاي لرزه اي ساختگاه 2 - مدل سازي سازه مورد نظر 3 - تحليل سازه 4 - بررسي نتايج تحليل براي مشخص كردن مقدار آسيب پذيري سازه [30].</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 xml:space="preserve">يكي از نكات مهم در تحليل نظري آسيب پذيري انتخاب توابع مناسبي از مقادير پاسخ كه از تحليل مدل مكانيكي تحت اثر مجموعه اي از حركات ورودي بدست آمده اند مي باشد، به طوري كه اين توابع بتوانند درجه خرابي و يا آسيب وارده به يك عضو از سازه و در قسمت بعد آسيب وارده به كل سازه را نشان </w:t>
      </w:r>
      <w:r w:rsidRPr="00E500FF">
        <w:rPr>
          <w:rFonts w:ascii="Times New Roman" w:eastAsia="Times New Roman" w:hAnsi="Times New Roman" w:cs="B Nazanin" w:hint="cs"/>
          <w:sz w:val="24"/>
          <w:szCs w:val="28"/>
          <w:rtl/>
          <w:lang w:bidi="ar-SA"/>
        </w:rPr>
        <w:lastRenderedPageBreak/>
        <w:t>دهند. به اين توابع معمولا تابع آسيب و به مقدار بدست آمده از آنها شاخص آسيب گفته مي شود. اين شاخص ها مي توانند تابعي از يك يا چند متغير باشند و هر متغيير مي تواند نشان دهنده يك تغيير شكل در سازه باشد مانند جابجايي و دوران. شاخص هاي آسيب به دو دسته كلي و موضعي تقسيم مي شوند كه مي توان برحسب مقدار وسعت قسمت آسيب ديده يا آسيب پذير سازه اين دو را از هم تفكيك نمود. در زمينه شاخص كلي و موضعي در بند 2-4-1 فصل دو توضيحاتي ارائه شده است.</w:t>
      </w:r>
    </w:p>
    <w:p w:rsidR="00E500FF" w:rsidRPr="00E500FF" w:rsidRDefault="008C0609" w:rsidP="008C0609">
      <w:pPr>
        <w:keepNext/>
        <w:spacing w:before="600" w:after="480" w:line="240" w:lineRule="auto"/>
        <w:outlineLvl w:val="1"/>
        <w:rPr>
          <w:rFonts w:ascii="Arial" w:eastAsia="Times New Roman" w:hAnsi="Arial" w:cs="B Nazanin"/>
          <w:b/>
          <w:bCs/>
          <w:sz w:val="36"/>
          <w:szCs w:val="36"/>
          <w:rtl/>
        </w:rPr>
      </w:pPr>
      <w:bookmarkStart w:id="35" w:name="_Toc402639451"/>
      <w:r>
        <w:rPr>
          <w:rFonts w:ascii="Arial" w:eastAsia="Times New Roman" w:hAnsi="Arial" w:cs="B Nazanin" w:hint="cs"/>
          <w:b/>
          <w:bCs/>
          <w:sz w:val="36"/>
          <w:szCs w:val="36"/>
          <w:rtl/>
          <w:lang w:bidi="ar-SA"/>
        </w:rPr>
        <w:t>-</w:t>
      </w:r>
      <w:r w:rsidR="00E500FF" w:rsidRPr="00E500FF">
        <w:rPr>
          <w:rFonts w:ascii="Arial" w:eastAsia="Times New Roman" w:hAnsi="Arial" w:cs="B Nazanin" w:hint="cs"/>
          <w:b/>
          <w:bCs/>
          <w:sz w:val="36"/>
          <w:szCs w:val="36"/>
          <w:rtl/>
          <w:lang w:bidi="ar-SA"/>
        </w:rPr>
        <w:t xml:space="preserve"> ارزيابي تفصيلي</w:t>
      </w:r>
      <w:r w:rsidR="00E500FF" w:rsidRPr="00E500FF">
        <w:rPr>
          <w:rFonts w:ascii="Arial" w:eastAsia="Times New Roman" w:hAnsi="Arial" w:cs="B Nazanin" w:hint="cs"/>
          <w:b/>
          <w:bCs/>
          <w:sz w:val="36"/>
          <w:szCs w:val="36"/>
          <w:rtl/>
        </w:rPr>
        <w:t xml:space="preserve"> آسیب پذیری</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 xml:space="preserve">مطابق با </w:t>
      </w:r>
      <w:r w:rsidR="00E500FF" w:rsidRPr="00E500FF">
        <w:rPr>
          <w:rFonts w:asciiTheme="majorBidi" w:eastAsia="Times New Roman" w:hAnsiTheme="majorBidi" w:cstheme="majorBidi"/>
          <w:b/>
          <w:bCs/>
          <w:sz w:val="32"/>
          <w:szCs w:val="32"/>
          <w:vertAlign w:val="superscript"/>
          <w:lang w:bidi="ar-SA"/>
        </w:rPr>
        <w:footnoteReference w:id="5"/>
      </w:r>
      <w:r w:rsidR="00E500FF" w:rsidRPr="00E500FF">
        <w:rPr>
          <w:rFonts w:asciiTheme="majorBidi" w:eastAsia="Times New Roman" w:hAnsiTheme="majorBidi" w:cstheme="majorBidi"/>
          <w:b/>
          <w:bCs/>
          <w:sz w:val="32"/>
          <w:szCs w:val="32"/>
          <w:lang w:bidi="ar-SA"/>
        </w:rPr>
        <w:t>FHWA – 95</w:t>
      </w:r>
      <w:bookmarkEnd w:id="35"/>
      <w:r w:rsidR="00E500FF" w:rsidRPr="00E500FF">
        <w:rPr>
          <w:rFonts w:asciiTheme="majorBidi" w:eastAsia="Times New Roman" w:hAnsiTheme="majorBidi" w:cstheme="majorBidi"/>
          <w:b/>
          <w:bCs/>
          <w:sz w:val="32"/>
          <w:szCs w:val="32"/>
          <w:rtl/>
          <w:lang w:bidi="ar-SA"/>
        </w:rPr>
        <w:t xml:space="preserve"> </w:t>
      </w:r>
    </w:p>
    <w:p w:rsidR="00E500FF" w:rsidRPr="00E500FF" w:rsidRDefault="008C0609" w:rsidP="00E500FF">
      <w:pPr>
        <w:keepNext/>
        <w:spacing w:after="0" w:line="240" w:lineRule="auto"/>
        <w:outlineLvl w:val="2"/>
        <w:rPr>
          <w:rFonts w:ascii="Arial" w:eastAsia="Times New Roman" w:hAnsi="Arial" w:cs="B Nazanin"/>
          <w:b/>
          <w:bCs/>
          <w:sz w:val="32"/>
          <w:szCs w:val="32"/>
          <w:lang w:bidi="ar-SA"/>
        </w:rPr>
      </w:pPr>
      <w:bookmarkStart w:id="36" w:name="_Toc402639452"/>
      <w:r>
        <w:rPr>
          <w:rFonts w:ascii="Arial" w:eastAsia="Times New Roman" w:hAnsi="Arial" w:cs="B Nazanin" w:hint="cs"/>
          <w:b/>
          <w:bCs/>
          <w:sz w:val="32"/>
          <w:szCs w:val="32"/>
          <w:rtl/>
          <w:lang w:bidi="ar-SA"/>
        </w:rPr>
        <w:t xml:space="preserve">- </w:t>
      </w:r>
      <w:r w:rsidR="00E500FF" w:rsidRPr="00E500FF">
        <w:rPr>
          <w:rFonts w:ascii="Arial" w:eastAsia="Times New Roman" w:hAnsi="Arial" w:cs="B Nazanin" w:hint="cs"/>
          <w:b/>
          <w:bCs/>
          <w:sz w:val="32"/>
          <w:szCs w:val="32"/>
          <w:rtl/>
          <w:lang w:bidi="ar-SA"/>
        </w:rPr>
        <w:t xml:space="preserve">جمع آوري اطلاعات </w:t>
      </w:r>
      <w:bookmarkEnd w:id="36"/>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rPr>
      </w:pPr>
      <w:bookmarkStart w:id="37" w:name="_Toc402639453"/>
      <w:r w:rsidRPr="00E500FF">
        <w:rPr>
          <w:rFonts w:ascii="Times New Roman" w:eastAsia="Times New Roman" w:hAnsi="Times New Roman" w:cs="B Nazanin" w:hint="cs"/>
          <w:sz w:val="24"/>
          <w:szCs w:val="28"/>
          <w:rtl/>
          <w:lang w:bidi="ar-SA"/>
        </w:rPr>
        <w:t>اولين گام در ارزيابي تفصيلي بدست آوردن جمع آوري اطلاعات پل مي باشد اطلاعاتي در خصوص نوع پل، سيستم و رفتار پل، نقشه هاي اجرايي، وضعيت كنوني پل، گزارش آسيب ديدگي هاي پل، منطقه قرار گيري و روش تحليل آن مي تواند اطلاعات خوبي در خصوص مقاومت پل مورد نظر به ما بدهد</w:t>
      </w:r>
      <w:bookmarkEnd w:id="37"/>
      <w:r w:rsidRPr="00E500FF">
        <w:rPr>
          <w:rFonts w:ascii="Times New Roman" w:eastAsia="Times New Roman" w:hAnsi="Times New Roman" w:cs="B Nazanin" w:hint="cs"/>
          <w:sz w:val="24"/>
          <w:szCs w:val="28"/>
          <w:rtl/>
        </w:rPr>
        <w:t xml:space="preserve"> [36].</w:t>
      </w:r>
    </w:p>
    <w:p w:rsidR="00E500FF" w:rsidRPr="00E500FF" w:rsidRDefault="008C0609" w:rsidP="00E500FF">
      <w:pPr>
        <w:keepNext/>
        <w:spacing w:after="0" w:line="240" w:lineRule="auto"/>
        <w:outlineLvl w:val="2"/>
        <w:rPr>
          <w:rFonts w:ascii="Arial" w:eastAsia="Times New Roman" w:hAnsi="Arial" w:cs="B Nazanin"/>
          <w:b/>
          <w:bCs/>
          <w:sz w:val="32"/>
          <w:szCs w:val="32"/>
          <w:rtl/>
        </w:rPr>
      </w:pPr>
      <w:r>
        <w:rPr>
          <w:rFonts w:ascii="Arial" w:eastAsia="Times New Roman" w:hAnsi="Arial" w:cs="B Nazanin" w:hint="cs"/>
          <w:b/>
          <w:bCs/>
          <w:sz w:val="32"/>
          <w:szCs w:val="32"/>
          <w:rtl/>
          <w:lang w:bidi="ar-SA"/>
        </w:rPr>
        <w:t>-</w:t>
      </w:r>
      <w:r w:rsidR="00E500FF" w:rsidRPr="00E500FF">
        <w:rPr>
          <w:rFonts w:ascii="Arial" w:eastAsia="Times New Roman" w:hAnsi="Arial" w:cs="B Nazanin" w:hint="cs"/>
          <w:b/>
          <w:bCs/>
          <w:sz w:val="32"/>
          <w:szCs w:val="32"/>
          <w:rtl/>
          <w:lang w:bidi="ar-SA"/>
        </w:rPr>
        <w:t xml:space="preserve"> </w:t>
      </w:r>
      <w:bookmarkStart w:id="38" w:name="_Toc402639454"/>
      <w:r w:rsidR="00E500FF" w:rsidRPr="00E500FF">
        <w:rPr>
          <w:rFonts w:ascii="Arial" w:eastAsia="Times New Roman" w:hAnsi="Arial" w:cs="B Nazanin" w:hint="cs"/>
          <w:b/>
          <w:bCs/>
          <w:sz w:val="32"/>
          <w:szCs w:val="32"/>
          <w:rtl/>
          <w:lang w:bidi="ar-SA"/>
        </w:rPr>
        <w:t>بازرسي محلي</w:t>
      </w:r>
      <w:bookmarkEnd w:id="38"/>
    </w:p>
    <w:p w:rsidR="00E500FF" w:rsidRPr="00E500FF" w:rsidRDefault="00E500FF" w:rsidP="00E500FF">
      <w:pPr>
        <w:keepNext/>
        <w:widowControl w:val="0"/>
        <w:numPr>
          <w:ilvl w:val="1"/>
          <w:numId w:val="0"/>
        </w:numPr>
        <w:spacing w:before="480" w:after="600" w:line="24" w:lineRule="atLeast"/>
        <w:contextualSpacing/>
        <w:jc w:val="both"/>
        <w:outlineLvl w:val="1"/>
        <w:rPr>
          <w:rFonts w:ascii="Times New Roman" w:eastAsia="Times New Roman" w:hAnsi="Times New Roman" w:cs="B Nazanin"/>
          <w:sz w:val="24"/>
          <w:szCs w:val="28"/>
          <w:rtl/>
          <w:lang w:bidi="ar-SA"/>
        </w:rPr>
      </w:pPr>
      <w:bookmarkStart w:id="39" w:name="_Toc402639455"/>
      <w:r w:rsidRPr="00E500FF">
        <w:rPr>
          <w:rFonts w:ascii="Times New Roman" w:eastAsia="Times New Roman" w:hAnsi="Times New Roman" w:cs="B Nazanin" w:hint="cs"/>
          <w:sz w:val="24"/>
          <w:szCs w:val="28"/>
          <w:rtl/>
          <w:lang w:bidi="ar-SA"/>
        </w:rPr>
        <w:t xml:space="preserve">قانون فدرال فعلي ايالات متحده مقرر مي دارد كه تمامي پل هايي كه طول آنها از 40 فوت (حدود 12 متر) بيشتر است بايد به عنوان بخشي از استاندارد هاي بازبيني پل هاي آمريكا مورد بررسي قرار گيرند عموماً اين بازبيني ها جهت تعيين ميزان خرابي هاي سازه در برابر بار هاي زنده است و مخصوص ارزيابي لرزه اي پل ها نيست لذا معمولاً لازم است كه يك بازرسي جداگانه جهت ارزيابي كيفي لرزه اي و تعيين شرايط آسيب پذيري لرزه اي انجام گيرد يا اينكه افراد خاصي را جهت بررسي آن شرايط در طي بازرسي هاي معمول خود آموزش دهد. يك بررسي محلي پل مورد نظر براي انجام ارزيابي تفصيلي، بايد جهت تشخيص اطلاعات بدست آمده از مرور اطلاعات ثبت شده پل و اطلاعات پرسنل نگهداري و بازرسي پل انجام گيرد مواردي كه در اين بررسي ميداني بايد در نظر داشت به قرار زير </w:t>
      </w:r>
      <w:bookmarkEnd w:id="39"/>
      <w:r w:rsidRPr="00E500FF">
        <w:rPr>
          <w:rFonts w:ascii="Times New Roman" w:eastAsia="Times New Roman" w:hAnsi="Times New Roman" w:cs="B Nazanin" w:hint="cs"/>
          <w:sz w:val="24"/>
          <w:szCs w:val="28"/>
          <w:rtl/>
          <w:lang w:bidi="ar-SA"/>
        </w:rPr>
        <w:t>است [28] و [36]:</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rPr>
      </w:pPr>
      <w:bookmarkStart w:id="40" w:name="_Toc402639456"/>
      <w:r w:rsidRPr="00E500FF">
        <w:rPr>
          <w:rFonts w:ascii="Times New Roman" w:eastAsia="Times New Roman" w:hAnsi="Times New Roman" w:cs="B Nazanin" w:hint="cs"/>
          <w:sz w:val="24"/>
          <w:szCs w:val="28"/>
          <w:rtl/>
          <w:lang w:bidi="ar-SA"/>
        </w:rPr>
        <w:t>1</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تغيير مكان غير عادي تحت بارهاي بهره برداري (بارهاي </w:t>
      </w:r>
      <w:r w:rsidRPr="00E500FF">
        <w:rPr>
          <w:rFonts w:ascii="Times New Roman" w:eastAsia="Times New Roman" w:hAnsi="Times New Roman" w:cs="B Nazanin" w:hint="cs"/>
          <w:sz w:val="24"/>
          <w:szCs w:val="28"/>
          <w:rtl/>
          <w:lang w:bidi="ar-SA"/>
        </w:rPr>
        <w:lastRenderedPageBreak/>
        <w:t>عبور مرور، حرارتي و زلزله هاي خفيف)</w:t>
      </w:r>
      <w:bookmarkEnd w:id="40"/>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41" w:name="_Toc402639457"/>
      <w:r w:rsidRPr="00E500FF">
        <w:rPr>
          <w:rFonts w:ascii="Times New Roman" w:eastAsia="Times New Roman" w:hAnsi="Times New Roman" w:cs="B Nazanin" w:hint="cs"/>
          <w:sz w:val="24"/>
          <w:szCs w:val="28"/>
          <w:rtl/>
          <w:lang w:bidi="ar-SA"/>
        </w:rPr>
        <w:t>2</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شكاف غير متعارف يا لب به لب شدن درزهاي انبساط</w:t>
      </w:r>
      <w:bookmarkEnd w:id="41"/>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42" w:name="_Toc402639458"/>
      <w:r w:rsidRPr="00E500FF">
        <w:rPr>
          <w:rFonts w:ascii="Times New Roman" w:eastAsia="Times New Roman" w:hAnsi="Times New Roman" w:cs="B Nazanin" w:hint="cs"/>
          <w:sz w:val="24"/>
          <w:szCs w:val="28"/>
          <w:rtl/>
          <w:lang w:bidi="ar-SA"/>
        </w:rPr>
        <w:t>3</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شكاف هاي بزرگ بين انتهاي پل و ديافراگم ها و ديوار پيشين كوله</w:t>
      </w:r>
      <w:bookmarkEnd w:id="42"/>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43" w:name="_Toc402639459"/>
      <w:r w:rsidRPr="00E500FF">
        <w:rPr>
          <w:rFonts w:ascii="Times New Roman" w:eastAsia="Times New Roman" w:hAnsi="Times New Roman" w:cs="B Nazanin" w:hint="cs"/>
          <w:sz w:val="24"/>
          <w:szCs w:val="28"/>
          <w:rtl/>
          <w:lang w:bidi="ar-SA"/>
        </w:rPr>
        <w:t>5</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نشيمن گاههاي آسيب ديده يا با عملكرد معيوب يا ناپايدار</w:t>
      </w:r>
      <w:bookmarkEnd w:id="43"/>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44" w:name="_Toc402639460"/>
      <w:r w:rsidRPr="00E500FF">
        <w:rPr>
          <w:rFonts w:ascii="Times New Roman" w:eastAsia="Times New Roman" w:hAnsi="Times New Roman" w:cs="B Nazanin" w:hint="cs"/>
          <w:sz w:val="24"/>
          <w:szCs w:val="28"/>
          <w:rtl/>
          <w:lang w:bidi="ar-SA"/>
        </w:rPr>
        <w:t>6</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بارهاي مرده اضافي نظير روكش جاده، ابزار آلات و پياده روها كه در طرح در نظر گرفته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نشده اند</w:t>
      </w:r>
      <w:bookmarkEnd w:id="44"/>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45" w:name="_Toc402639461"/>
      <w:r w:rsidRPr="00E500FF">
        <w:rPr>
          <w:rFonts w:ascii="Times New Roman" w:eastAsia="Times New Roman" w:hAnsi="Times New Roman" w:cs="B Nazanin" w:hint="cs"/>
          <w:sz w:val="24"/>
          <w:szCs w:val="28"/>
          <w:rtl/>
          <w:lang w:bidi="ar-SA"/>
        </w:rPr>
        <w:t>7</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فرسايش غير متعارف خاك در نزديكي فنداسيون</w:t>
      </w:r>
      <w:bookmarkEnd w:id="45"/>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46" w:name="_Toc402639462"/>
      <w:r w:rsidRPr="00E500FF">
        <w:rPr>
          <w:rFonts w:ascii="Times New Roman" w:eastAsia="Times New Roman" w:hAnsi="Times New Roman" w:cs="B Nazanin" w:hint="cs"/>
          <w:sz w:val="24"/>
          <w:szCs w:val="28"/>
          <w:rtl/>
          <w:lang w:bidi="ar-SA"/>
        </w:rPr>
        <w:t>8</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حركت افقي و قائم يا كج شدگي كوله ها، ستون ها يا پايه ها</w:t>
      </w:r>
      <w:bookmarkEnd w:id="46"/>
    </w:p>
    <w:p w:rsidR="00E500FF" w:rsidRPr="00E500FF" w:rsidRDefault="00E500FF" w:rsidP="00E500FF">
      <w:pPr>
        <w:keepNext/>
        <w:widowControl w:val="0"/>
        <w:numPr>
          <w:ilvl w:val="1"/>
          <w:numId w:val="0"/>
        </w:numPr>
        <w:spacing w:after="600" w:line="24" w:lineRule="atLeast"/>
        <w:jc w:val="both"/>
        <w:outlineLvl w:val="1"/>
        <w:rPr>
          <w:rFonts w:ascii="Times New Roman" w:eastAsia="Times New Roman" w:hAnsi="Times New Roman" w:cs="B Nazanin"/>
          <w:sz w:val="24"/>
          <w:szCs w:val="28"/>
          <w:rtl/>
          <w:lang w:bidi="ar-SA"/>
        </w:rPr>
      </w:pPr>
      <w:bookmarkStart w:id="47" w:name="_Toc402639463"/>
      <w:r w:rsidRPr="00E500FF">
        <w:rPr>
          <w:rFonts w:ascii="Times New Roman" w:eastAsia="Times New Roman" w:hAnsi="Times New Roman" w:cs="B Nazanin" w:hint="cs"/>
          <w:sz w:val="24"/>
          <w:szCs w:val="28"/>
          <w:rtl/>
          <w:lang w:bidi="ar-SA"/>
        </w:rPr>
        <w:t>9</w:t>
      </w:r>
      <w:r w:rsidRPr="00E500FF">
        <w:rPr>
          <w:rFonts w:ascii="Times New Roman" w:eastAsia="Times New Roman" w:hAnsi="Times New Roman" w:cs="Times New Roman" w:hint="cs"/>
          <w:sz w:val="24"/>
          <w:szCs w:val="28"/>
          <w:rtl/>
          <w:lang w:bidi="ar-SA"/>
        </w:rPr>
        <w:t>–</w:t>
      </w:r>
      <w:r w:rsidRPr="00E500FF">
        <w:rPr>
          <w:rFonts w:ascii="Times New Roman" w:eastAsia="Times New Roman" w:hAnsi="Times New Roman" w:cs="B Nazanin" w:hint="cs"/>
          <w:sz w:val="24"/>
          <w:szCs w:val="28"/>
          <w:rtl/>
          <w:lang w:bidi="ar-SA"/>
        </w:rPr>
        <w:t xml:space="preserve"> هرگونه انحراف از نقشه ها و ضوابط</w:t>
      </w:r>
      <w:bookmarkEnd w:id="47"/>
    </w:p>
    <w:p w:rsidR="00E500FF" w:rsidRPr="00E500FF" w:rsidRDefault="008C0609" w:rsidP="00E500FF">
      <w:pPr>
        <w:keepNext/>
        <w:widowControl w:val="0"/>
        <w:spacing w:before="480" w:after="480" w:line="80" w:lineRule="atLeast"/>
        <w:jc w:val="both"/>
        <w:outlineLvl w:val="1"/>
        <w:rPr>
          <w:rFonts w:ascii="Times New Roman" w:eastAsia="Times New Roman" w:hAnsi="Times New Roman" w:cs="B Nazanin"/>
          <w:b/>
          <w:bCs/>
          <w:color w:val="000000" w:themeColor="text1"/>
          <w:sz w:val="32"/>
          <w:szCs w:val="32"/>
          <w:lang w:bidi="ar-SA"/>
        </w:rPr>
      </w:pPr>
      <w:bookmarkStart w:id="48" w:name="_Toc402639464"/>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w:t>
      </w:r>
      <w:r w:rsidR="00E500FF" w:rsidRPr="00E500FF">
        <w:rPr>
          <w:rFonts w:ascii="Times New Roman" w:eastAsia="Times New Roman" w:hAnsi="Times New Roman" w:cs="B Nazanin" w:hint="cs"/>
          <w:b/>
          <w:bCs/>
          <w:color w:val="000000" w:themeColor="text1"/>
          <w:sz w:val="32"/>
          <w:szCs w:val="32"/>
          <w:rtl/>
          <w:lang w:bidi="ar-SA"/>
        </w:rPr>
        <w:t>ارزيابي كمي اجزاي پل</w:t>
      </w:r>
      <w:bookmarkEnd w:id="48"/>
    </w:p>
    <w:p w:rsidR="00E500FF" w:rsidRPr="00E500FF" w:rsidRDefault="00E500FF" w:rsidP="00E500FF">
      <w:pPr>
        <w:keepNext/>
        <w:widowControl w:val="0"/>
        <w:numPr>
          <w:ilvl w:val="1"/>
          <w:numId w:val="0"/>
        </w:numPr>
        <w:spacing w:before="480" w:after="600" w:line="240" w:lineRule="atLeast"/>
        <w:jc w:val="both"/>
        <w:outlineLvl w:val="1"/>
        <w:rPr>
          <w:rFonts w:ascii="Times New Roman" w:eastAsia="Times New Roman" w:hAnsi="Times New Roman" w:cs="B Nazanin"/>
          <w:color w:val="000000" w:themeColor="text1"/>
          <w:sz w:val="24"/>
          <w:szCs w:val="28"/>
          <w:rtl/>
          <w:lang w:bidi="ar-SA"/>
        </w:rPr>
      </w:pPr>
      <w:bookmarkStart w:id="49" w:name="_Toc402639465"/>
      <w:r w:rsidRPr="00E500FF">
        <w:rPr>
          <w:rFonts w:ascii="Times New Roman" w:eastAsia="Times New Roman" w:hAnsi="Times New Roman" w:cs="B Nazanin" w:hint="cs"/>
          <w:color w:val="000000" w:themeColor="text1"/>
          <w:sz w:val="24"/>
          <w:szCs w:val="28"/>
          <w:rtl/>
          <w:lang w:bidi="ar-SA"/>
        </w:rPr>
        <w:t xml:space="preserve">نوع اجزايي كه لازم است جهت شكست غير قابل قبول در طي يك زلزله مورد ارزيابي قرار گيرند بسته به طبقه بندي لرزه اي پل </w:t>
      </w:r>
      <w:r w:rsidRPr="00E500FF">
        <w:rPr>
          <w:rFonts w:ascii="Times New Roman" w:eastAsia="Times New Roman" w:hAnsi="Times New Roman" w:cs="B Nazanin" w:hint="cs"/>
          <w:color w:val="000000" w:themeColor="text1"/>
          <w:sz w:val="24"/>
          <w:szCs w:val="28"/>
          <w:rtl/>
        </w:rPr>
        <w:t>متفاوت است</w:t>
      </w:r>
      <w:r w:rsidRPr="00E500FF">
        <w:rPr>
          <w:rFonts w:ascii="Times New Roman" w:eastAsia="Times New Roman" w:hAnsi="Times New Roman" w:cs="B Nazanin" w:hint="cs"/>
          <w:color w:val="000000" w:themeColor="text1"/>
          <w:sz w:val="24"/>
          <w:szCs w:val="28"/>
          <w:rtl/>
          <w:lang w:bidi="ar-SA"/>
        </w:rPr>
        <w:t xml:space="preserve"> از اين رو ارزيابي كمي اجزاي پل با توجه به نوع طبقه بندي پل انجام مي شود.</w:t>
      </w:r>
      <w:bookmarkEnd w:id="49"/>
      <w:r w:rsidRPr="00E500FF">
        <w:rPr>
          <w:rFonts w:ascii="Times New Roman" w:eastAsia="Times New Roman" w:hAnsi="Times New Roman" w:cs="B Nazanin"/>
          <w:color w:val="000000" w:themeColor="text1"/>
          <w:sz w:val="24"/>
          <w:szCs w:val="28"/>
          <w:lang w:bidi="ar-SA"/>
        </w:rPr>
        <w:t xml:space="preserve"> </w:t>
      </w:r>
      <w:r w:rsidRPr="00E500FF">
        <w:rPr>
          <w:rFonts w:ascii="Times New Roman" w:eastAsia="Times New Roman" w:hAnsi="Times New Roman" w:cs="B Nazanin" w:hint="cs"/>
          <w:color w:val="000000" w:themeColor="text1"/>
          <w:sz w:val="24"/>
          <w:szCs w:val="28"/>
          <w:rtl/>
          <w:lang w:bidi="ar-SA"/>
        </w:rPr>
        <w:t>در ادامه توضيحات بيشتري در مورد اين نوع ارزيابي ارائه می شود.</w:t>
      </w:r>
    </w:p>
    <w:p w:rsidR="00E500FF" w:rsidRPr="00E500FF" w:rsidRDefault="008C0609" w:rsidP="00E500FF">
      <w:pPr>
        <w:spacing w:before="600" w:after="480" w:line="240" w:lineRule="auto"/>
        <w:jc w:val="both"/>
        <w:rPr>
          <w:rFonts w:ascii="Times New Roman" w:eastAsia="Times New Roman" w:hAnsi="Times New Roman" w:cs="B Nazanin"/>
          <w:b/>
          <w:bCs/>
          <w:sz w:val="36"/>
          <w:szCs w:val="36"/>
          <w:rtl/>
          <w:lang w:bidi="ar-SA"/>
        </w:rPr>
      </w:pPr>
      <w:r>
        <w:rPr>
          <w:rFonts w:ascii="Times New Roman" w:eastAsia="Times New Roman" w:hAnsi="Times New Roman" w:cs="B Nazanin" w:hint="cs"/>
          <w:b/>
          <w:bCs/>
          <w:sz w:val="36"/>
          <w:szCs w:val="36"/>
          <w:rtl/>
          <w:lang w:bidi="ar-SA"/>
        </w:rPr>
        <w:t>-</w:t>
      </w:r>
      <w:r w:rsidR="00E500FF" w:rsidRPr="00E500FF">
        <w:rPr>
          <w:rFonts w:ascii="Times New Roman" w:eastAsia="Times New Roman" w:hAnsi="Times New Roman" w:cs="B Nazanin" w:hint="cs"/>
          <w:b/>
          <w:bCs/>
          <w:sz w:val="36"/>
          <w:szCs w:val="36"/>
          <w:rtl/>
          <w:lang w:bidi="ar-SA"/>
        </w:rPr>
        <w:t xml:space="preserve"> مطالعات كمي آسیب پذیری پل</w:t>
      </w:r>
    </w:p>
    <w:p w:rsidR="00E500FF" w:rsidRPr="00E500FF" w:rsidRDefault="008C0609" w:rsidP="00E500FF">
      <w:pPr>
        <w:spacing w:after="0" w:line="240" w:lineRule="auto"/>
        <w:jc w:val="both"/>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دستورالعمل ارزيابي آسيب پذيري لرزه اي پل:</w:t>
      </w:r>
    </w:p>
    <w:p w:rsidR="00E500FF" w:rsidRPr="00E500FF" w:rsidRDefault="00E500FF" w:rsidP="00E500FF">
      <w:pPr>
        <w:spacing w:before="480"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دستورالعمل مورد استفاده در ارزيابي آسيب پذيري لرزه اي، بر اساس دستورالعمل بهسازي     لرزه اي پل هاي ايالات متحده</w:t>
      </w:r>
      <w:r w:rsidRPr="00E500FF">
        <w:rPr>
          <w:rFonts w:asciiTheme="majorBidi" w:eastAsia="Times New Roman" w:hAnsiTheme="majorBidi" w:cstheme="majorBidi"/>
          <w:sz w:val="24"/>
          <w:szCs w:val="24"/>
          <w:lang w:bidi="ar-SA"/>
        </w:rPr>
        <w:t>FHWA 1995</w:t>
      </w:r>
      <w:r w:rsidRPr="00E500FF">
        <w:rPr>
          <w:rFonts w:asciiTheme="majorBidi" w:eastAsia="Times New Roman" w:hAnsiTheme="majorBidi" w:cstheme="majorBidi"/>
          <w:sz w:val="28"/>
          <w:szCs w:val="28"/>
          <w:lang w:bidi="ar-SA"/>
        </w:rPr>
        <w:t xml:space="preserve"> </w:t>
      </w:r>
      <w:r w:rsidRPr="00E500FF">
        <w:rPr>
          <w:rFonts w:asciiTheme="majorBidi" w:eastAsia="Times New Roman" w:hAnsiTheme="majorBidi" w:cstheme="majorBidi"/>
          <w:sz w:val="28"/>
          <w:szCs w:val="28"/>
          <w:rtl/>
          <w:lang w:bidi="ar-SA"/>
        </w:rPr>
        <w:t xml:space="preserve"> </w:t>
      </w:r>
      <w:r w:rsidRPr="00E500FF">
        <w:rPr>
          <w:rFonts w:ascii="Times New Roman" w:eastAsia="Times New Roman" w:hAnsi="Times New Roman" w:cs="B Nazanin" w:hint="cs"/>
          <w:sz w:val="28"/>
          <w:szCs w:val="28"/>
          <w:rtl/>
          <w:lang w:bidi="ar-SA"/>
        </w:rPr>
        <w:t>مي باشد. ضوابط فصل سوم اين دستورالعمل تحت عنوان ارزيابي تفصيلي پل هاي موجود در اين نوشتار مد نظر قرار مي گيرد. در اين فصل از دستورالعمل دو روش متفاوت جهت ارزيابي آسيب پذيري لرزه اي پل هاي موجود ارائه مي شود، روش اول مبتني بر نسبت ظرفيت</w:t>
      </w:r>
      <w:r w:rsidRPr="00E500FF">
        <w:rPr>
          <w:rFonts w:ascii="Times New Roman" w:eastAsia="Times New Roman" w:hAnsi="Times New Roman" w:cs="B Nazanin"/>
          <w:sz w:val="24"/>
          <w:szCs w:val="24"/>
        </w:rPr>
        <w:t>(C)</w:t>
      </w:r>
      <w:r w:rsidRPr="00E500FF">
        <w:rPr>
          <w:rFonts w:ascii="Times New Roman" w:eastAsia="Times New Roman" w:hAnsi="Times New Roman" w:cs="B Nazanin"/>
          <w:sz w:val="28"/>
          <w:szCs w:val="28"/>
        </w:rPr>
        <w:t xml:space="preserve"> </w:t>
      </w:r>
      <w:r w:rsidRPr="00E500FF">
        <w:rPr>
          <w:rFonts w:ascii="Times New Roman" w:eastAsia="Times New Roman" w:hAnsi="Times New Roman" w:cs="B Nazanin" w:hint="cs"/>
          <w:sz w:val="28"/>
          <w:szCs w:val="28"/>
          <w:rtl/>
          <w:lang w:bidi="ar-SA"/>
        </w:rPr>
        <w:t xml:space="preserve"> به تقاضا</w:t>
      </w:r>
      <w:r w:rsidRPr="00E500FF">
        <w:rPr>
          <w:rFonts w:ascii="Times New Roman" w:eastAsia="Times New Roman" w:hAnsi="Times New Roman" w:cs="Nazanin" w:hint="cs"/>
          <w:sz w:val="24"/>
          <w:szCs w:val="28"/>
          <w:rtl/>
          <w:lang w:bidi="ar-SA"/>
        </w:rPr>
        <w:t xml:space="preserve"> </w:t>
      </w:r>
      <w:r w:rsidRPr="00E500FF">
        <w:rPr>
          <w:rFonts w:ascii="Times New Roman" w:eastAsia="Times New Roman" w:hAnsi="Times New Roman" w:cs="Nazanin"/>
          <w:sz w:val="24"/>
          <w:szCs w:val="28"/>
          <w:lang w:bidi="ar-SA"/>
        </w:rPr>
        <w:t>(D)</w:t>
      </w:r>
      <w:r w:rsidRPr="00E500FF">
        <w:rPr>
          <w:rFonts w:ascii="Times New Roman" w:eastAsia="Times New Roman" w:hAnsi="Times New Roman" w:cs="B Nazanin" w:hint="cs"/>
          <w:sz w:val="28"/>
          <w:szCs w:val="28"/>
          <w:rtl/>
          <w:lang w:bidi="ar-SA"/>
        </w:rPr>
        <w:t xml:space="preserve"> اجزاي منفرد پل و روش دوم تعيين ظرفيت باربري جانبي پل به عنوان يك سيستم سازه اي مي باشد [36].</w:t>
      </w:r>
    </w:p>
    <w:p w:rsidR="00E500FF" w:rsidRPr="00E500FF" w:rsidRDefault="008C0609" w:rsidP="00E500FF">
      <w:pPr>
        <w:spacing w:after="0" w:line="24" w:lineRule="atLeast"/>
        <w:rPr>
          <w:rFonts w:ascii="Times New Roman" w:eastAsia="Times New Roman" w:hAnsi="Times New Roman" w:cs="B Nazanin"/>
          <w:b/>
          <w:bCs/>
          <w:sz w:val="36"/>
          <w:szCs w:val="36"/>
          <w:rtl/>
        </w:rPr>
      </w:pPr>
      <w:r>
        <w:rPr>
          <w:rFonts w:ascii="Times New Roman" w:eastAsia="Times New Roman" w:hAnsi="Times New Roman" w:cs="B Nazanin" w:hint="cs"/>
          <w:b/>
          <w:bCs/>
          <w:sz w:val="36"/>
          <w:szCs w:val="36"/>
          <w:rtl/>
          <w:lang w:bidi="ar-SA"/>
        </w:rPr>
        <w:lastRenderedPageBreak/>
        <w:t>-</w:t>
      </w:r>
      <w:r w:rsidR="00E500FF" w:rsidRPr="00E500FF">
        <w:rPr>
          <w:rFonts w:ascii="Times New Roman" w:eastAsia="Times New Roman" w:hAnsi="Times New Roman" w:cs="B Nazanin" w:hint="cs"/>
          <w:b/>
          <w:bCs/>
          <w:sz w:val="36"/>
          <w:szCs w:val="36"/>
          <w:rtl/>
          <w:lang w:bidi="ar-SA"/>
        </w:rPr>
        <w:t xml:space="preserve"> روش هاي ارزيابی آسیب پذیری سازه پل ها مطابق </w:t>
      </w:r>
      <w:r w:rsidR="00E500FF" w:rsidRPr="00E500FF">
        <w:rPr>
          <w:rFonts w:ascii="Times New Roman" w:eastAsia="Times New Roman" w:hAnsi="Times New Roman" w:cs="B Nazanin" w:hint="cs"/>
          <w:b/>
          <w:bCs/>
          <w:sz w:val="36"/>
          <w:szCs w:val="36"/>
          <w:rtl/>
        </w:rPr>
        <w:t>دستورالعمل</w:t>
      </w:r>
      <w:r w:rsidR="00E500FF" w:rsidRPr="00E500FF">
        <w:rPr>
          <w:rFonts w:asciiTheme="majorBidi" w:eastAsia="Times New Roman" w:hAnsiTheme="majorBidi" w:cstheme="majorBidi"/>
          <w:b/>
          <w:bCs/>
          <w:sz w:val="32"/>
          <w:szCs w:val="32"/>
        </w:rPr>
        <w:t>FHWA1995</w:t>
      </w:r>
      <w:r w:rsidR="00E500FF" w:rsidRPr="00E500FF">
        <w:rPr>
          <w:rFonts w:asciiTheme="majorBidi" w:eastAsia="Times New Roman" w:hAnsiTheme="majorBidi" w:cstheme="majorBidi"/>
          <w:b/>
          <w:bCs/>
          <w:sz w:val="32"/>
          <w:szCs w:val="32"/>
          <w:lang w:bidi="ar-SA"/>
        </w:rPr>
        <w:t xml:space="preserve"> </w:t>
      </w:r>
    </w:p>
    <w:p w:rsidR="00E500FF" w:rsidRPr="00E500FF" w:rsidRDefault="00E500FF" w:rsidP="00E500FF">
      <w:pPr>
        <w:tabs>
          <w:tab w:val="right" w:pos="3123"/>
        </w:tabs>
        <w:spacing w:before="480"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متداولترين روش براي بررسي تفصيلي جهت ارزيابي عملكرد لرزه اي در این دستورالعمل استفاده از تحليل الاستيك مودال و تخمين ظرفيت باربري و مقاومت اجزا مي باشد. در اين روش نسبت ظرفیت به تقاضا</w:t>
      </w:r>
      <w:r w:rsidRPr="00E500FF">
        <w:rPr>
          <w:rFonts w:ascii="Times New Roman" w:eastAsia="Times New Roman" w:hAnsi="Times New Roman" w:cs="Zar"/>
          <w:szCs w:val="26"/>
          <w:vertAlign w:val="superscript"/>
          <w:rtl/>
          <w:lang w:bidi="ar-SA"/>
        </w:rPr>
        <w:footnoteReference w:id="6"/>
      </w:r>
      <w:r w:rsidRPr="00E500FF">
        <w:rPr>
          <w:rFonts w:ascii="Times New Roman" w:eastAsia="Times New Roman" w:hAnsi="Times New Roman" w:cs="B Nazanin" w:hint="cs"/>
          <w:sz w:val="28"/>
          <w:szCs w:val="28"/>
          <w:rtl/>
          <w:lang w:bidi="ar-SA"/>
        </w:rPr>
        <w:t xml:space="preserve"> </w:t>
      </w:r>
      <w:r w:rsidRPr="00E500FF">
        <w:rPr>
          <w:rFonts w:ascii="Times New Roman" w:eastAsia="Times New Roman" w:hAnsi="Times New Roman" w:cs="B Nazanin"/>
          <w:sz w:val="24"/>
          <w:szCs w:val="24"/>
          <w:lang w:bidi="ar-SA"/>
        </w:rPr>
        <w:t>C/D</w:t>
      </w:r>
      <w:r w:rsidRPr="00E500FF">
        <w:rPr>
          <w:rFonts w:ascii="Times New Roman" w:eastAsia="Times New Roman" w:hAnsi="Times New Roman" w:cs="B Nazanin" w:hint="cs"/>
          <w:sz w:val="24"/>
          <w:szCs w:val="24"/>
          <w:rtl/>
        </w:rPr>
        <w:t xml:space="preserve"> </w:t>
      </w:r>
      <w:r w:rsidRPr="00E500FF">
        <w:rPr>
          <w:rFonts w:ascii="Times New Roman" w:eastAsia="Times New Roman" w:hAnsi="Times New Roman" w:cs="B Nazanin" w:hint="cs"/>
          <w:sz w:val="28"/>
          <w:szCs w:val="28"/>
          <w:rtl/>
          <w:lang w:bidi="ar-SA"/>
        </w:rPr>
        <w:t xml:space="preserve">براي هرجز به طور منفرد محاسبه می گردد. چنانچه این نسبت كوچكتر از 1 باشد نشان دهنده نياز به بهسازي عضو مي باشد. اين پرسه بر ارزيابي عضو به عضو اعضاي سازه نسبت به عملكرد يك پل به عنوان يك سيستم سازه اي استوار است. اين روش ساده بوده ليكن بر روي رفتار خاص هر عضو بيش از حد تاكيد دارد در حاليكه از اندركنش بين اجزاء متفاوت سازه و عملكرد مربوط به آنها (نيروها و لنگرها) صرفنظر مي كند. اين كار مي تواند در برخي موارد بسته به حجم ميلگرد موجود در هر عضو نتايج نادرستي به همراه داشته باشد همچنين نتايج مي توانند خطي محافظه كارانه  باشند كه در نهایت به الگوي بهسازي پرهزينه و غير لازم منجر شود. روش ديگر محاسبه مقاومت جانبي پل به عنوان يك سيستم يكپارچه مي باشد. در اين روش با استفاده از تحليل افزاينده تا حالت حدي خرابي، ويژگي بار - تغييرمكان پل تا لحظه فرو ريزش تعيين   مي گردد. نسبت نيروي زلزله طرح به نيروي فرو ريزش، ميزان نياز به بهسازي را براي زير سازه پل نشان مي دهد اين روش در حقيقت تعيين كننده ميزان مقاومت و شكل پذيري زير سازه است و ظرفيت تغيير شكل پذيري سيستم را مشخص مي كند. مقاومت مهم است ولي در عين حال تغيير شكل دادن سيستم بدون ايجاد آسيب عمده در آن از اهميت بالايي برخوردار است </w:t>
      </w:r>
      <w:r w:rsidRPr="00E500FF">
        <w:rPr>
          <w:rFonts w:ascii="Times New Roman" w:eastAsia="Times New Roman" w:hAnsi="Times New Roman" w:cs="B Nazanin" w:hint="cs"/>
          <w:sz w:val="28"/>
          <w:szCs w:val="28"/>
          <w:rtl/>
        </w:rPr>
        <w:t>[36] و [37].</w:t>
      </w:r>
    </w:p>
    <w:p w:rsidR="00E500FF" w:rsidRPr="00E500FF" w:rsidRDefault="008C0609" w:rsidP="00E500FF">
      <w:pPr>
        <w:tabs>
          <w:tab w:val="right" w:pos="3123"/>
        </w:tabs>
        <w:spacing w:before="600" w:after="480" w:line="24" w:lineRule="atLeast"/>
        <w:jc w:val="both"/>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روش ارزيابي براساس نسبت ظرفيت به تقاضا </w:t>
      </w:r>
      <w:r w:rsidR="00E500FF" w:rsidRPr="00E500FF">
        <w:rPr>
          <w:rFonts w:ascii="Times New Roman" w:eastAsia="Times New Roman" w:hAnsi="Times New Roman" w:cs="B Nazanin"/>
          <w:sz w:val="24"/>
          <w:szCs w:val="24"/>
          <w:lang w:bidi="ar-SA"/>
        </w:rPr>
        <w:t>C/D</w:t>
      </w:r>
      <w:r w:rsidR="00E500FF" w:rsidRPr="00E500FF">
        <w:rPr>
          <w:rFonts w:ascii="Times New Roman" w:eastAsia="Times New Roman" w:hAnsi="Times New Roman" w:cs="B Nazanin" w:hint="cs"/>
          <w:b/>
          <w:bCs/>
          <w:sz w:val="32"/>
          <w:szCs w:val="32"/>
          <w:rtl/>
          <w:lang w:bidi="ar-SA"/>
        </w:rPr>
        <w:t>:</w:t>
      </w:r>
    </w:p>
    <w:p w:rsidR="00E500FF" w:rsidRPr="00E500FF" w:rsidRDefault="00E500FF" w:rsidP="00E500FF">
      <w:pPr>
        <w:tabs>
          <w:tab w:val="right" w:pos="3123"/>
        </w:tabs>
        <w:spacing w:after="48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 xml:space="preserve">در اين روش تقاضاي لرزه اي از يك تحليل طيفي ارتجاعي محاسبه مي گردد. ظرفيت اجزا نيز    براساس مقاومت قابل انتظار اجزا و يا براساس تغيير مكان آنها بدون اعمال ضرايب كاهش مقامت محاسبه مي گردد. در ستون هاي بتن مسلح و فنداسيون هاي متعارف كه احتمال تسليم خمشي قبل از آسيب ديدگي وجود دارد نسبت هاي </w:t>
      </w:r>
      <w:r w:rsidRPr="00E500FF">
        <w:rPr>
          <w:rFonts w:ascii="Times New Roman" w:eastAsia="Times New Roman" w:hAnsi="Times New Roman" w:cs="B Nazanin"/>
          <w:sz w:val="24"/>
          <w:szCs w:val="24"/>
          <w:lang w:bidi="ar-SA"/>
        </w:rPr>
        <w:t>C/D</w:t>
      </w:r>
      <w:r w:rsidRPr="00E500FF">
        <w:rPr>
          <w:rFonts w:ascii="Times New Roman" w:eastAsia="Times New Roman" w:hAnsi="Times New Roman" w:cs="B Nazanin" w:hint="cs"/>
          <w:sz w:val="28"/>
          <w:szCs w:val="28"/>
          <w:rtl/>
          <w:lang w:bidi="ar-SA"/>
        </w:rPr>
        <w:t xml:space="preserve"> با استفاده از تقاضاي لنگر </w:t>
      </w:r>
      <w:r w:rsidRPr="00E500FF">
        <w:rPr>
          <w:rFonts w:ascii="Times New Roman" w:eastAsia="Times New Roman" w:hAnsi="Times New Roman" w:cs="B Nazanin" w:hint="cs"/>
          <w:sz w:val="28"/>
          <w:szCs w:val="28"/>
          <w:rtl/>
          <w:lang w:bidi="ar-SA"/>
        </w:rPr>
        <w:lastRenderedPageBreak/>
        <w:t xml:space="preserve">ارتجاعي ضرب در شاخص هاي شكل پذيري جهت منظور نمودن تسليم محاسبه مي گردند. فرض بر آن است كه تغيير مكان هاي ارتجاعي و غير ارتجاعي براي يك بار زلزله مشخص بزرگي يكساني دارند. لذا مقادير واقعي تقاضاي لنگر برابر است با تقاضاي لنگر ارتجاعي تقسيم بر شاخص شكل پذيري. نتيجه آن است كه نسبت </w:t>
      </w:r>
      <w:r w:rsidRPr="00E500FF">
        <w:rPr>
          <w:rFonts w:ascii="Times New Roman" w:eastAsia="Times New Roman" w:hAnsi="Times New Roman" w:cs="B Nazanin"/>
          <w:sz w:val="24"/>
          <w:szCs w:val="24"/>
          <w:lang w:bidi="ar-SA"/>
        </w:rPr>
        <w:t>C/D</w:t>
      </w:r>
      <w:r w:rsidRPr="00E500FF">
        <w:rPr>
          <w:rFonts w:ascii="Times New Roman" w:eastAsia="Times New Roman" w:hAnsi="Times New Roman" w:cs="B Nazanin" w:hint="cs"/>
          <w:sz w:val="28"/>
          <w:szCs w:val="28"/>
          <w:rtl/>
          <w:lang w:bidi="ar-SA"/>
        </w:rPr>
        <w:t xml:space="preserve"> در حالت ارتجاعي با يك ضريب (همان شاخص شكل پذيري) افزايش داده مي شود.</w:t>
      </w:r>
    </w:p>
    <w:p w:rsidR="00E500FF" w:rsidRPr="00E500FF" w:rsidRDefault="00E500FF" w:rsidP="00E500FF">
      <w:pPr>
        <w:tabs>
          <w:tab w:val="right" w:pos="3123"/>
        </w:tabs>
        <w:spacing w:before="480" w:after="48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براساس بند 2-2 دستورالعمل، پاسخ ارتجاعي پل در برابر طيف ارتجاعي زمين لرزه بايد به طور مستقل براي دو راستاي متعامد طولي و جانبي پل لحاظ گردد. در نظر گرفتن اثر مؤلفه قائم زلزله نيز مطابق ضوابط فعلي صريحاً پيشنهاد نشده است.</w:t>
      </w:r>
    </w:p>
    <w:p w:rsidR="00E500FF" w:rsidRPr="00E500FF" w:rsidRDefault="00E500FF" w:rsidP="00E500FF">
      <w:pPr>
        <w:tabs>
          <w:tab w:val="right" w:pos="3123"/>
        </w:tabs>
        <w:spacing w:before="480"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انتخاب</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روش</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تحلیل</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به</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معیار</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منظم</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يا</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نامنظم</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بودن</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پل</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که</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تابعی</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از</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تعداد</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دهانه ها</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و</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توزیع</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وزن</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و</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سختی</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می باشد،</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بستگی</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دارد</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همچنین</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طبقه</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بندی</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لرزه ای</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پل ها</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بر</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اساس</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ضریب</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شتاب</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محل</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و</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درجه</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اهمیت</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پل</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ها</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مي</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باشد</w:t>
      </w:r>
      <w:r w:rsidRPr="00E500FF">
        <w:rPr>
          <w:rFonts w:ascii="Times New Roman" w:eastAsia="Times New Roman" w:hAnsi="Times New Roman" w:cs="B Nazanin"/>
          <w:sz w:val="28"/>
          <w:szCs w:val="28"/>
          <w:rtl/>
          <w:lang w:bidi="ar-SA"/>
        </w:rPr>
        <w:t xml:space="preserve">. </w:t>
      </w:r>
      <w:r w:rsidRPr="00E500FF">
        <w:rPr>
          <w:rFonts w:ascii="Times New Roman" w:eastAsia="Times New Roman" w:hAnsi="Times New Roman" w:cs="B Nazanin" w:hint="cs"/>
          <w:sz w:val="28"/>
          <w:szCs w:val="28"/>
          <w:rtl/>
          <w:lang w:bidi="ar-SA"/>
        </w:rPr>
        <w:t xml:space="preserve">دستورالعمل مزبور </w:t>
      </w:r>
      <w:r w:rsidRPr="00E500FF">
        <w:rPr>
          <w:rFonts w:asciiTheme="majorBidi" w:eastAsia="Times New Roman" w:hAnsiTheme="majorBidi" w:cstheme="majorBidi"/>
          <w:sz w:val="24"/>
          <w:szCs w:val="24"/>
          <w:rtl/>
          <w:lang w:bidi="ar-SA"/>
        </w:rPr>
        <w:t>(</w:t>
      </w:r>
      <w:r w:rsidRPr="00E500FF">
        <w:rPr>
          <w:rFonts w:asciiTheme="majorBidi" w:eastAsia="Times New Roman" w:hAnsiTheme="majorBidi" w:cstheme="majorBidi"/>
          <w:sz w:val="24"/>
          <w:szCs w:val="24"/>
          <w:lang w:bidi="ar-SA"/>
        </w:rPr>
        <w:t>FHWA 1995</w:t>
      </w:r>
      <w:r w:rsidRPr="00E500FF">
        <w:rPr>
          <w:rFonts w:asciiTheme="majorBidi" w:eastAsia="Times New Roman" w:hAnsiTheme="majorBidi" w:cstheme="majorBidi"/>
          <w:sz w:val="24"/>
          <w:szCs w:val="24"/>
          <w:rtl/>
          <w:lang w:bidi="ar-SA"/>
        </w:rPr>
        <w:t>)</w:t>
      </w:r>
      <w:r w:rsidRPr="00E500FF">
        <w:rPr>
          <w:rFonts w:ascii="Times New Roman" w:eastAsia="Times New Roman" w:hAnsi="Times New Roman" w:cs="B Nazanin" w:hint="cs"/>
          <w:sz w:val="28"/>
          <w:szCs w:val="28"/>
          <w:rtl/>
          <w:lang w:bidi="ar-SA"/>
        </w:rPr>
        <w:t xml:space="preserve"> سه روش را جهت تحليل ارتجاعي پل ها مدنظر قرار داده است </w:t>
      </w:r>
      <w:r w:rsidRPr="00E500FF">
        <w:rPr>
          <w:rFonts w:ascii="Times New Roman" w:eastAsia="Times New Roman" w:hAnsi="Times New Roman" w:cs="B Nazanin" w:hint="cs"/>
          <w:sz w:val="28"/>
          <w:szCs w:val="28"/>
          <w:rtl/>
        </w:rPr>
        <w:t>[36] و [37]:</w:t>
      </w:r>
    </w:p>
    <w:p w:rsidR="00E500FF" w:rsidRPr="00E500FF" w:rsidRDefault="00E500FF" w:rsidP="00E500FF">
      <w:pPr>
        <w:tabs>
          <w:tab w:val="right" w:pos="3123"/>
        </w:tabs>
        <w:spacing w:after="0" w:line="24" w:lineRule="atLeast"/>
        <w:jc w:val="both"/>
        <w:rPr>
          <w:rFonts w:ascii="Times New Roman" w:eastAsia="Times New Roman" w:hAnsi="Times New Roman" w:cs="B Nazanin"/>
          <w:b/>
          <w:bCs/>
          <w:sz w:val="28"/>
          <w:szCs w:val="28"/>
          <w:rtl/>
          <w:lang w:bidi="ar-SA"/>
        </w:rPr>
      </w:pPr>
      <w:r w:rsidRPr="00E500FF">
        <w:rPr>
          <w:rFonts w:ascii="Times New Roman" w:eastAsia="Times New Roman" w:hAnsi="Times New Roman" w:cs="B Nazanin" w:hint="cs"/>
          <w:b/>
          <w:bCs/>
          <w:sz w:val="28"/>
          <w:szCs w:val="28"/>
          <w:rtl/>
          <w:lang w:bidi="ar-SA"/>
        </w:rPr>
        <w:t>1 - روش بار يكنواخت</w:t>
      </w:r>
    </w:p>
    <w:p w:rsidR="00E500FF" w:rsidRPr="00E500FF" w:rsidRDefault="00E500FF" w:rsidP="00E500FF">
      <w:pPr>
        <w:autoSpaceDE w:val="0"/>
        <w:autoSpaceDN w:val="0"/>
        <w:adjustRightInd w:val="0"/>
        <w:spacing w:before="480" w:after="600" w:line="24" w:lineRule="atLeast"/>
        <w:jc w:val="both"/>
        <w:rPr>
          <w:rFonts w:ascii="BMitra" w:eastAsia="Times New Roman" w:hAnsi="Times New Roman" w:cs="B Nazanin"/>
          <w:sz w:val="28"/>
          <w:szCs w:val="28"/>
          <w:rtl/>
          <w:lang w:bidi="ar-SA"/>
        </w:rPr>
      </w:pPr>
      <w:r w:rsidRPr="00E500FF">
        <w:rPr>
          <w:rFonts w:ascii="BMitra" w:eastAsia="Times New Roman" w:hAnsi="Times New Roman" w:cs="B Nazanin" w:hint="cs"/>
          <w:sz w:val="28"/>
          <w:szCs w:val="28"/>
          <w:rtl/>
          <w:lang w:bidi="ar-SA"/>
        </w:rPr>
        <w:t>روش بار یکنواخت ماهیتاً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روشی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مبتنی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تحلیل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استاتیکی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اصطلاحاً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روش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استاتیکی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معادل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موسوم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w:t>
      </w:r>
      <w:r w:rsidRPr="00E500FF">
        <w:rPr>
          <w:rFonts w:ascii="BMitra" w:eastAsia="Times New Roman" w:hAnsi="Times New Roman" w:cs="B Nazanin" w:hint="cs"/>
          <w:sz w:val="28"/>
          <w:szCs w:val="28"/>
          <w:rtl/>
        </w:rPr>
        <w:t>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تنها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حالت پل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منظم،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مستوی و پل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فاقد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مفصل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میانه دهانه هایشان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قابلیت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کاربرد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که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توصیه می شود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حد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مطالعات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اولیه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مورد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استفاده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قرار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گیرد</w:t>
      </w:r>
      <w:r w:rsidRPr="00E500FF">
        <w:rPr>
          <w:rFonts w:ascii="BMitra" w:eastAsia="Times New Roman" w:hAnsi="Times New Roman" w:cs="B Nazanin"/>
          <w:sz w:val="28"/>
          <w:szCs w:val="28"/>
          <w:lang w:bidi="ar-SA"/>
        </w:rPr>
        <w:t>.</w:t>
      </w:r>
      <w:r w:rsidRPr="00E500FF">
        <w:rPr>
          <w:rFonts w:ascii="BMitra" w:eastAsia="Times New Roman" w:hAnsi="Times New Roman" w:cs="B Nazanin" w:hint="cs"/>
          <w:sz w:val="28"/>
          <w:szCs w:val="28"/>
          <w:rtl/>
          <w:lang w:bidi="ar-SA"/>
        </w:rPr>
        <w:t xml:space="preserve"> این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روش برای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پلهای 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پایه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نسبتاٌ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انعطاف پذیر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مناسبتر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از</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پلهای 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پایه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سخت،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مانند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 xml:space="preserve">    پایه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دیواره 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شکل می باشد</w:t>
      </w:r>
      <w:r w:rsidRPr="00E500FF">
        <w:rPr>
          <w:rFonts w:ascii="BMitra" w:eastAsia="Times New Roman" w:hAnsi="Times New Roman" w:cs="B Nazanin" w:hint="cs"/>
          <w:sz w:val="28"/>
          <w:szCs w:val="28"/>
          <w:rtl/>
        </w:rPr>
        <w:t>.</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روش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بار یکنواخت عملاً</w:t>
      </w:r>
      <w:r w:rsidRPr="00E500FF">
        <w:rPr>
          <w:rFonts w:ascii="BMitra" w:eastAsia="Times New Roman" w:hAnsi="Times New Roman" w:cs="B Nazanin" w:hint="cs"/>
          <w:sz w:val="28"/>
          <w:szCs w:val="28"/>
          <w:rtl/>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پیوسته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فرض</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گردیده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نیروهای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ناشی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از</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زلزله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به تمامی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اعضای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توجه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نحوۀ</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اعمال 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خواص</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مکانیکی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هندسی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 همچنین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اعضاء توزیع</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rPr>
        <w:t>می گردد.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روش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مبتنی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ارتعاش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اساسی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جهات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عرضی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یا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طولی می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باشد</w:t>
      </w:r>
      <w:r w:rsidRPr="00E500FF">
        <w:rPr>
          <w:rFonts w:ascii="BMitra" w:eastAsia="Times New Roman" w:hAnsi="Times New Roman" w:cs="B Nazanin"/>
          <w:sz w:val="28"/>
          <w:szCs w:val="28"/>
          <w:lang w:bidi="ar-SA"/>
        </w:rPr>
        <w:t>.</w:t>
      </w:r>
      <w:r w:rsidRPr="00E500FF">
        <w:rPr>
          <w:rFonts w:ascii="BMitra" w:eastAsia="Times New Roman" w:hAnsi="Times New Roman" w:cs="B Nazanin" w:hint="cs"/>
          <w:sz w:val="28"/>
          <w:szCs w:val="28"/>
          <w:rtl/>
          <w:lang w:bidi="ar-SA"/>
        </w:rPr>
        <w:t xml:space="preserve"> پریود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ارتعاش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معادل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پریود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ارتعاش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سیستم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جرم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فنر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تک</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درجه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آزادی (معادل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پاندول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وارون)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درنظر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گرفته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می شود</w:t>
      </w:r>
      <w:r w:rsidRPr="00E500FF">
        <w:rPr>
          <w:rFonts w:asciiTheme="minorHAnsi" w:eastAsia="Times New Roman" w:hAnsiTheme="minorHAnsi" w:cs="B Nazanin" w:hint="cs"/>
          <w:sz w:val="28"/>
          <w:szCs w:val="28"/>
          <w:rtl/>
        </w:rPr>
        <w:t xml:space="preserve"> که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اساس</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بارگذاری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آثار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ناشی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از</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زلزله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 xml:space="preserve">    پل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منظم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مشخصات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 xml:space="preserve">فنی </w:t>
      </w:r>
      <w:r w:rsidRPr="00E500FF">
        <w:rPr>
          <w:rFonts w:ascii="Times New Roman" w:eastAsia="Times New Roman" w:hAnsi="Times New Roman" w:cs="B Nazanin"/>
          <w:sz w:val="24"/>
          <w:szCs w:val="24"/>
          <w:lang w:bidi="ar-SA"/>
        </w:rPr>
        <w:t>AASHTO</w:t>
      </w:r>
      <w:r w:rsidRPr="00E500FF">
        <w:rPr>
          <w:rFonts w:ascii="BMitra" w:eastAsia="Times New Roman" w:hAnsi="Times New Roman" w:cs="B Nazanin" w:hint="cs"/>
          <w:sz w:val="28"/>
          <w:szCs w:val="28"/>
          <w:rtl/>
          <w:lang w:bidi="ar-SA"/>
        </w:rPr>
        <w:t xml:space="preserve"> تا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سال</w:t>
      </w:r>
      <w:r w:rsidRPr="00E500FF">
        <w:rPr>
          <w:rFonts w:asciiTheme="majorBidi" w:eastAsia="Times New Roman" w:hAnsiTheme="majorBidi" w:cstheme="majorBidi"/>
          <w:sz w:val="24"/>
          <w:szCs w:val="24"/>
          <w:lang w:bidi="ar-SA"/>
        </w:rPr>
        <w:t>1989</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 xml:space="preserve"> بوده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 این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روش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هر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lastRenderedPageBreak/>
        <w:t>امتداد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طولی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عرضی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به ویژه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امتداد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عرضی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برای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محاسبه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نیروهای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معادل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استاتیکی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پاسخ</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استاتیکی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پایه-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میانی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 ها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تحت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تأثیر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مؤلفه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عرضی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زمین لرزه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کاربرد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داشته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w:t>
      </w:r>
      <w:r w:rsidRPr="00E500FF">
        <w:rPr>
          <w:rFonts w:ascii="BMitra" w:eastAsia="Times New Roman" w:hAnsi="Times New Roman" w:cs="B Nazanin"/>
          <w:sz w:val="28"/>
          <w:szCs w:val="28"/>
          <w:lang w:bidi="ar-SA"/>
        </w:rPr>
        <w:t>.</w:t>
      </w:r>
    </w:p>
    <w:p w:rsidR="00E500FF" w:rsidRPr="00E500FF" w:rsidRDefault="00E500FF" w:rsidP="00E500FF">
      <w:pPr>
        <w:tabs>
          <w:tab w:val="right" w:pos="3123"/>
        </w:tabs>
        <w:spacing w:after="0" w:line="24" w:lineRule="atLeast"/>
        <w:jc w:val="both"/>
        <w:rPr>
          <w:rFonts w:ascii="Times New Roman" w:eastAsia="Times New Roman" w:hAnsi="Times New Roman" w:cs="B Nazanin"/>
          <w:b/>
          <w:bCs/>
          <w:sz w:val="28"/>
          <w:szCs w:val="28"/>
          <w:rtl/>
          <w:lang w:bidi="ar-SA"/>
        </w:rPr>
      </w:pPr>
      <w:r w:rsidRPr="00E500FF">
        <w:rPr>
          <w:rFonts w:ascii="Times New Roman" w:eastAsia="Times New Roman" w:hAnsi="Times New Roman" w:cs="B Nazanin" w:hint="cs"/>
          <w:b/>
          <w:bCs/>
          <w:sz w:val="28"/>
          <w:szCs w:val="28"/>
          <w:rtl/>
          <w:lang w:bidi="ar-SA"/>
        </w:rPr>
        <w:t xml:space="preserve">2 </w:t>
      </w:r>
      <w:r w:rsidRPr="00E500FF">
        <w:rPr>
          <w:rFonts w:ascii="Times New Roman" w:eastAsia="Times New Roman" w:hAnsi="Times New Roman" w:cs="Times New Roman" w:hint="cs"/>
          <w:b/>
          <w:bCs/>
          <w:sz w:val="28"/>
          <w:szCs w:val="28"/>
          <w:rtl/>
          <w:lang w:bidi="ar-SA"/>
        </w:rPr>
        <w:t>–</w:t>
      </w:r>
      <w:r w:rsidRPr="00E500FF">
        <w:rPr>
          <w:rFonts w:ascii="Times New Roman" w:eastAsia="Times New Roman" w:hAnsi="Times New Roman" w:cs="B Nazanin" w:hint="cs"/>
          <w:b/>
          <w:bCs/>
          <w:sz w:val="28"/>
          <w:szCs w:val="28"/>
          <w:rtl/>
          <w:lang w:bidi="ar-SA"/>
        </w:rPr>
        <w:t xml:space="preserve"> روش طيفي تك مودي:</w:t>
      </w:r>
    </w:p>
    <w:p w:rsidR="00E500FF" w:rsidRPr="00E500FF" w:rsidRDefault="00E500FF" w:rsidP="00E500FF">
      <w:pPr>
        <w:autoSpaceDE w:val="0"/>
        <w:autoSpaceDN w:val="0"/>
        <w:adjustRightInd w:val="0"/>
        <w:spacing w:before="480" w:after="600" w:line="24" w:lineRule="atLeast"/>
        <w:jc w:val="both"/>
        <w:rPr>
          <w:rFonts w:ascii="BMitra" w:eastAsia="Times New Roman" w:hAnsi="Times New Roman" w:cs="B Nazanin"/>
          <w:sz w:val="28"/>
          <w:szCs w:val="28"/>
          <w:rtl/>
        </w:rPr>
      </w:pPr>
      <w:r w:rsidRPr="00E500FF">
        <w:rPr>
          <w:rFonts w:ascii="BMitra" w:eastAsia="Times New Roman" w:hAnsi="Times New Roman" w:cs="B Nazanin" w:hint="cs"/>
          <w:sz w:val="28"/>
          <w:szCs w:val="28"/>
          <w:rtl/>
          <w:lang w:bidi="ar-SA"/>
        </w:rPr>
        <w:t>روش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تک</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مودی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طیفی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فرض</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استوار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که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بارهای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ناشی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از</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زلزله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ميتوان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به صورت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نیروی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معادل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استاتیکی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افقی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امتداد عرضی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یا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طولی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سازۀ</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منظور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نمود</w:t>
      </w:r>
      <w:r w:rsidRPr="00E500FF">
        <w:rPr>
          <w:rFonts w:ascii="BMitra" w:eastAsia="Times New Roman" w:hAnsi="Times New Roman" w:cs="B Nazanin"/>
          <w:sz w:val="28"/>
          <w:szCs w:val="28"/>
          <w:lang w:bidi="ar-SA"/>
        </w:rPr>
        <w:t>.</w:t>
      </w:r>
      <w:r w:rsidRPr="00E500FF">
        <w:rPr>
          <w:rFonts w:ascii="BMitra" w:eastAsia="Times New Roman" w:hAnsi="Times New Roman" w:cs="B Nazanin" w:hint="cs"/>
          <w:sz w:val="28"/>
          <w:szCs w:val="28"/>
          <w:rtl/>
          <w:lang w:bidi="ar-SA"/>
        </w:rPr>
        <w:t xml:space="preserve"> همچنين پاسخ</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زلزله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عمدتاً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مرتبط</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اول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ارتعاش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می باشد. این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امر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مورد پلهای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منظم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دارای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رفتار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الاستیک،</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درحد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کاربردی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می تواند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قابل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پذیرش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باشد ولی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مورد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نامنظم</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هندسه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پیچیده،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دهانه های 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طول متفاوت،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پایه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سختی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متفاوت،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 های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دارای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قوس</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پلان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یا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ارتفاع 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 هاي</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دارای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زاویه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تورب، تقریب قابل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ملاحظه 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ارایه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می دهد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Times New Roman" w:eastAsia="Times New Roman" w:hAnsi="Times New Roman" w:cs="B Nazanin" w:hint="cs"/>
          <w:sz w:val="24"/>
          <w:szCs w:val="28"/>
          <w:rtl/>
          <w:lang w:bidi="ar-SA"/>
        </w:rPr>
        <w:t xml:space="preserve"> </w:t>
      </w:r>
      <w:r w:rsidRPr="00E500FF">
        <w:rPr>
          <w:rFonts w:ascii="BMitra" w:eastAsia="Times New Roman" w:hAnsi="Times New Roman" w:cs="B Nazanin" w:hint="cs"/>
          <w:sz w:val="28"/>
          <w:szCs w:val="28"/>
          <w:rtl/>
          <w:lang w:bidi="ar-SA"/>
        </w:rPr>
        <w:t>نمی توان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موارد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کاربرد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آن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را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قابل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پذیرش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تلقی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نمود،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زیرا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چنین</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پل هایی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معمولاً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برخی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از</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مودهای دیگر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ارتعاش</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نیز</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در</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توزیع</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نیروها</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و</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نحوه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پاسخ</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تغییرمکانی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سازه</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دخالت</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قابل</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ملاحظه ای</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خواهند</w:t>
      </w:r>
      <w:r w:rsidRPr="00E500FF">
        <w:rPr>
          <w:rFonts w:ascii="BMitra" w:eastAsia="Times New Roman" w:hAnsi="Times New Roman" w:cs="B Nazanin"/>
          <w:sz w:val="28"/>
          <w:szCs w:val="28"/>
          <w:lang w:bidi="ar-SA"/>
        </w:rPr>
        <w:t xml:space="preserve"> </w:t>
      </w:r>
      <w:r w:rsidRPr="00E500FF">
        <w:rPr>
          <w:rFonts w:ascii="BMitra" w:eastAsia="Times New Roman" w:hAnsi="Times New Roman" w:cs="B Nazanin" w:hint="cs"/>
          <w:sz w:val="28"/>
          <w:szCs w:val="28"/>
          <w:rtl/>
          <w:lang w:bidi="ar-SA"/>
        </w:rPr>
        <w:t>داشت</w:t>
      </w:r>
      <w:r w:rsidRPr="00E500FF">
        <w:rPr>
          <w:rFonts w:ascii="BMitra" w:eastAsia="Times New Roman" w:hAnsi="Times New Roman" w:cs="B Nazanin"/>
          <w:sz w:val="28"/>
          <w:szCs w:val="28"/>
          <w:lang w:bidi="ar-SA"/>
        </w:rPr>
        <w:t>.</w:t>
      </w:r>
    </w:p>
    <w:p w:rsidR="00E500FF" w:rsidRPr="00E500FF" w:rsidRDefault="00E500FF" w:rsidP="00E500FF">
      <w:pPr>
        <w:tabs>
          <w:tab w:val="right" w:pos="3123"/>
        </w:tabs>
        <w:spacing w:after="600" w:line="24" w:lineRule="atLeast"/>
        <w:jc w:val="both"/>
        <w:rPr>
          <w:rFonts w:ascii="Times New Roman" w:eastAsia="Times New Roman" w:hAnsi="Times New Roman" w:cs="B Nazanin"/>
          <w:b/>
          <w:bCs/>
          <w:sz w:val="28"/>
          <w:szCs w:val="28"/>
          <w:rtl/>
          <w:lang w:bidi="ar-SA"/>
        </w:rPr>
      </w:pPr>
      <w:r w:rsidRPr="00E500FF">
        <w:rPr>
          <w:rFonts w:ascii="Times New Roman" w:eastAsia="Times New Roman" w:hAnsi="Times New Roman" w:cs="B Nazanin" w:hint="cs"/>
          <w:b/>
          <w:bCs/>
          <w:sz w:val="28"/>
          <w:szCs w:val="28"/>
          <w:rtl/>
          <w:lang w:bidi="ar-SA"/>
        </w:rPr>
        <w:t xml:space="preserve">3 </w:t>
      </w:r>
      <w:r w:rsidRPr="00E500FF">
        <w:rPr>
          <w:rFonts w:ascii="Times New Roman" w:eastAsia="Times New Roman" w:hAnsi="Times New Roman" w:cs="Times New Roman" w:hint="cs"/>
          <w:b/>
          <w:bCs/>
          <w:sz w:val="28"/>
          <w:szCs w:val="28"/>
          <w:rtl/>
          <w:lang w:bidi="ar-SA"/>
        </w:rPr>
        <w:t>–</w:t>
      </w:r>
      <w:r w:rsidRPr="00E500FF">
        <w:rPr>
          <w:rFonts w:ascii="Times New Roman" w:eastAsia="Times New Roman" w:hAnsi="Times New Roman" w:cs="B Nazanin" w:hint="cs"/>
          <w:b/>
          <w:bCs/>
          <w:sz w:val="28"/>
          <w:szCs w:val="28"/>
          <w:rtl/>
          <w:lang w:bidi="ar-SA"/>
        </w:rPr>
        <w:t xml:space="preserve"> روش طيفي چند مودي:</w:t>
      </w:r>
    </w:p>
    <w:p w:rsidR="00E500FF" w:rsidRPr="00E500FF" w:rsidRDefault="00E500FF" w:rsidP="00E500FF">
      <w:pPr>
        <w:tabs>
          <w:tab w:val="right" w:pos="3123"/>
        </w:tabs>
        <w:spacing w:before="480" w:after="600" w:line="24" w:lineRule="atLeast"/>
        <w:contextualSpacing/>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 xml:space="preserve">همانطور كه مي دانيم پاسخ واقعي پل در خلال زمين لرزه سهمگين معمولاً از محدوده ارتجاعي فراتر خواهد رفت. پاسخ غير ارتجاعي و يا غير خطي سيستم ناشي از تسليم اجزا نظير ستون ها، فنداسيونها و همچين رفتار غيرخطي خاكريز كوله، درزهاي انبساط و شمع ها مي باشد. اما به دليل مشكلاتي كه بر سر راه تحليل هاي غير ارتجاعي قرار دارد استفاده از اين روش ها معمولاً اجباري نيست. استفاده از يك تحليل ارتجاعي مبتني بر اصول مكانيك سازه ها جهت شبيه سازي پاسخ واقعي سازه يك پل مبتني بر اين فرضيه است كه تغيير مكانهاي ارتجاعي و غير ارتجاعي مقادير مشابهي دارند. يكي از اين دلايل اين است كه در مورد سيستم پل ها محل تسليم شدن ستون تا حدودي قابل پيش بيني است. ناگفته نماند كه اختلاف ميان نتايج پاسخ ارتجاعي و غير ارتجاعي براي اجزاي منفرد سازه همانند مقيد كننده هاي طولي، قابل ملاحظه و غير قابل صرفنظر كردن است. </w:t>
      </w:r>
      <w:r w:rsidRPr="00E500FF">
        <w:rPr>
          <w:rFonts w:ascii="Times New Roman" w:eastAsia="Times New Roman" w:hAnsi="Times New Roman" w:cs="B Nazanin" w:hint="cs"/>
          <w:color w:val="000000"/>
          <w:sz w:val="28"/>
          <w:szCs w:val="28"/>
          <w:rtl/>
          <w:lang w:bidi="ar-SA"/>
        </w:rPr>
        <w:t>روش آنالیز طیفی چند مودی، نسبت به روش آنالیز طیفی تک مودی، پیچیده</w:t>
      </w:r>
      <w:r w:rsidRPr="00E500FF">
        <w:rPr>
          <w:rFonts w:ascii="Times New Roman" w:eastAsia="Times New Roman" w:hAnsi="Times New Roman" w:cs="B Nazanin"/>
          <w:color w:val="000000"/>
          <w:sz w:val="28"/>
          <w:szCs w:val="28"/>
          <w:lang w:bidi="ar-SA"/>
        </w:rPr>
        <w:softHyphen/>
      </w:r>
      <w:r w:rsidRPr="00E500FF">
        <w:rPr>
          <w:rFonts w:ascii="Times New Roman" w:eastAsia="Times New Roman" w:hAnsi="Times New Roman" w:cs="B Nazanin" w:hint="cs"/>
          <w:color w:val="000000"/>
          <w:sz w:val="28"/>
          <w:szCs w:val="28"/>
          <w:rtl/>
          <w:lang w:bidi="ar-SA"/>
        </w:rPr>
        <w:t xml:space="preserve">تر بوده و روش مؤثری برای </w:t>
      </w:r>
      <w:r w:rsidRPr="00E500FF">
        <w:rPr>
          <w:rFonts w:ascii="Times New Roman" w:eastAsia="Times New Roman" w:hAnsi="Times New Roman" w:cs="B Nazanin" w:hint="cs"/>
          <w:color w:val="000000"/>
          <w:sz w:val="28"/>
          <w:szCs w:val="28"/>
          <w:rtl/>
          <w:lang w:bidi="ar-SA"/>
        </w:rPr>
        <w:lastRenderedPageBreak/>
        <w:t>آنالیز پاسخ سازه</w:t>
      </w:r>
      <w:r w:rsidRPr="00E500FF">
        <w:rPr>
          <w:rFonts w:ascii="Times New Roman" w:eastAsia="Times New Roman" w:hAnsi="Times New Roman" w:cs="B Nazanin"/>
          <w:color w:val="000000"/>
          <w:sz w:val="28"/>
          <w:szCs w:val="28"/>
          <w:lang w:bidi="ar-SA"/>
        </w:rPr>
        <w:softHyphen/>
      </w:r>
      <w:r w:rsidRPr="00E500FF">
        <w:rPr>
          <w:rFonts w:ascii="Times New Roman" w:eastAsia="Times New Roman" w:hAnsi="Times New Roman" w:cs="B Nazanin" w:hint="cs"/>
          <w:color w:val="000000"/>
          <w:sz w:val="28"/>
          <w:szCs w:val="28"/>
          <w:rtl/>
          <w:lang w:bidi="ar-SA"/>
        </w:rPr>
        <w:t>های الاستیک خطی پیچیده</w:t>
      </w:r>
      <w:r w:rsidRPr="00E500FF">
        <w:rPr>
          <w:rFonts w:ascii="Times New Roman" w:eastAsia="Times New Roman" w:hAnsi="Times New Roman" w:cs="B Nazanin"/>
          <w:color w:val="000000"/>
          <w:sz w:val="28"/>
          <w:szCs w:val="28"/>
          <w:lang w:bidi="ar-SA"/>
        </w:rPr>
        <w:softHyphen/>
      </w:r>
      <w:r w:rsidRPr="00E500FF">
        <w:rPr>
          <w:rFonts w:ascii="Times New Roman" w:eastAsia="Times New Roman" w:hAnsi="Times New Roman" w:cs="B Nazanin" w:hint="cs"/>
          <w:color w:val="000000"/>
          <w:sz w:val="28"/>
          <w:szCs w:val="28"/>
          <w:rtl/>
          <w:lang w:bidi="ar-SA"/>
        </w:rPr>
        <w:t>تر، در مقابل تحریکات زلزله    می باشد. این روش برای سازه</w:t>
      </w:r>
      <w:r w:rsidRPr="00E500FF">
        <w:rPr>
          <w:rFonts w:ascii="Times New Roman" w:eastAsia="Times New Roman" w:hAnsi="Times New Roman" w:cs="B Nazanin"/>
          <w:color w:val="000000"/>
          <w:sz w:val="28"/>
          <w:szCs w:val="28"/>
          <w:lang w:bidi="ar-SA"/>
        </w:rPr>
        <w:softHyphen/>
      </w:r>
      <w:r w:rsidRPr="00E500FF">
        <w:rPr>
          <w:rFonts w:ascii="Times New Roman" w:eastAsia="Times New Roman" w:hAnsi="Times New Roman" w:cs="B Nazanin" w:hint="cs"/>
          <w:color w:val="000000"/>
          <w:sz w:val="28"/>
          <w:szCs w:val="28"/>
          <w:rtl/>
          <w:lang w:bidi="ar-SA"/>
        </w:rPr>
        <w:t>های با هندسه، جرم و سختی نامنظم، مناسب می</w:t>
      </w:r>
      <w:r w:rsidRPr="00E500FF">
        <w:rPr>
          <w:rFonts w:ascii="Times New Roman" w:eastAsia="Times New Roman" w:hAnsi="Times New Roman" w:cs="B Nazanin"/>
          <w:color w:val="000000"/>
          <w:sz w:val="28"/>
          <w:szCs w:val="28"/>
          <w:lang w:bidi="ar-SA"/>
        </w:rPr>
        <w:softHyphen/>
      </w:r>
      <w:r w:rsidRPr="00E500FF">
        <w:rPr>
          <w:rFonts w:ascii="Times New Roman" w:eastAsia="Times New Roman" w:hAnsi="Times New Roman" w:cs="B Nazanin" w:hint="cs"/>
          <w:color w:val="000000"/>
          <w:sz w:val="28"/>
          <w:szCs w:val="28"/>
          <w:rtl/>
          <w:lang w:bidi="ar-SA"/>
        </w:rPr>
        <w:t>باشد.</w:t>
      </w:r>
      <w:r w:rsidRPr="00E500FF">
        <w:rPr>
          <w:rFonts w:ascii="Times New Roman" w:eastAsia="Times New Roman" w:hAnsi="Times New Roman" w:cs="B Nazanin"/>
          <w:color w:val="000000"/>
          <w:sz w:val="28"/>
          <w:szCs w:val="28"/>
          <w:lang w:bidi="ar-SA"/>
        </w:rPr>
        <w:t> </w:t>
      </w:r>
    </w:p>
    <w:p w:rsidR="00E500FF" w:rsidRPr="00E500FF" w:rsidRDefault="00E500FF" w:rsidP="00E500FF">
      <w:pPr>
        <w:tabs>
          <w:tab w:val="right" w:pos="3123"/>
        </w:tabs>
        <w:spacing w:before="480" w:after="600" w:line="24" w:lineRule="atLeast"/>
        <w:contextualSpacing/>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نيروهاي بدست آمده از يك تحليل ارتجاعي تنها زماني به واقعيت نزديك هستند كه جزء مورد نظر به تسليم نرسد و رفتار غير خطي از خود نشان ندهد. بر اساس دستورالعمل فوق در مناطق با لرزه خيزي بسيار بالا و براي پل هاي نامنظم، استفاده از روش تحليل طيفي چند مودي الزامي است.</w:t>
      </w:r>
    </w:p>
    <w:p w:rsidR="00E500FF" w:rsidRPr="00E500FF" w:rsidRDefault="008C0609" w:rsidP="00E500FF">
      <w:pPr>
        <w:keepNext/>
        <w:spacing w:after="0" w:line="240" w:lineRule="auto"/>
        <w:outlineLvl w:val="1"/>
        <w:rPr>
          <w:rFonts w:ascii="Arial" w:eastAsia="Times New Roman" w:hAnsi="Arial" w:cs="B Nazanin"/>
          <w:b/>
          <w:bCs/>
          <w:sz w:val="28"/>
          <w:szCs w:val="28"/>
          <w:rtl/>
          <w:lang w:bidi="ar-SA"/>
        </w:rPr>
      </w:pPr>
      <w:r>
        <w:rPr>
          <w:rFonts w:ascii="Arial" w:eastAsia="Times New Roman" w:hAnsi="Arial" w:cs="B Nazanin" w:hint="cs"/>
          <w:b/>
          <w:bCs/>
          <w:sz w:val="28"/>
          <w:szCs w:val="28"/>
          <w:rtl/>
          <w:lang w:bidi="ar-SA"/>
        </w:rPr>
        <w:lastRenderedPageBreak/>
        <w:t>-</w:t>
      </w:r>
      <w:r w:rsidR="00E500FF" w:rsidRPr="00E500FF">
        <w:rPr>
          <w:rFonts w:ascii="Arial" w:eastAsia="Times New Roman" w:hAnsi="Arial" w:cs="B Nazanin" w:hint="cs"/>
          <w:b/>
          <w:bCs/>
          <w:sz w:val="28"/>
          <w:szCs w:val="28"/>
          <w:rtl/>
          <w:lang w:bidi="ar-SA"/>
        </w:rPr>
        <w:t xml:space="preserve"> تعيين مقدار آسيب پذيري به روش کیفی و کمی </w:t>
      </w:r>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تعيين مقدار آسيب موجود در پل ها به دو روش كيفي و كمي انجام می شود [37]:</w:t>
      </w:r>
    </w:p>
    <w:p w:rsidR="00E500FF" w:rsidRPr="00E500FF" w:rsidRDefault="00E500FF" w:rsidP="00E500FF">
      <w:pPr>
        <w:keepNext/>
        <w:widowControl w:val="0"/>
        <w:numPr>
          <w:ilvl w:val="1"/>
          <w:numId w:val="0"/>
        </w:numPr>
        <w:spacing w:after="0" w:line="240" w:lineRule="atLeast"/>
        <w:jc w:val="both"/>
        <w:outlineLvl w:val="1"/>
        <w:rPr>
          <w:rFonts w:ascii="Times New Roman" w:eastAsia="Times New Roman" w:hAnsi="Times New Roman" w:cs="B Nazanin"/>
          <w:sz w:val="24"/>
          <w:szCs w:val="28"/>
          <w:rtl/>
        </w:rPr>
      </w:pPr>
      <w:r w:rsidRPr="00E500FF">
        <w:rPr>
          <w:rFonts w:ascii="Times New Roman" w:eastAsia="Times New Roman" w:hAnsi="Times New Roman" w:cs="B Nazanin" w:hint="cs"/>
          <w:b/>
          <w:bCs/>
          <w:sz w:val="24"/>
          <w:szCs w:val="28"/>
          <w:rtl/>
          <w:lang w:bidi="ar-SA"/>
        </w:rPr>
        <w:t>1) روش هاي كيفي</w:t>
      </w:r>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در اين روش لازم است با توجه به شرايط لرزه خيزي محل و شرايط ساخت و بر اساس زلزله هاي گذشته فرم هاي ويژه اي تهيه شود. بازرسان با استفاده از اين فرم ها اطلاعاتي از قبيل سيستم باربر قائم، سيستم لرزه بر جانبي، كيفيت اتصالات، وضعیت نشیمن گاه عرشه، شكل پذيري اعضا و قسمت هاي مهم ديگر سازه را در يك بانك اطلاعات رايانه اي ذخيره مي كنند. از روش هاي كيفي مي توان براي برآورد اوليه و تقريبي ظرفيت و مقاومت سازه يك منطقه خاص استفاده نمود. اما باید دانست که قضاوت تصميم گيري در مورد تقويت يا تخريب سازه با استفاده از اين روش ها دشوار است و باید از روش های مناسب تر استفاده نمود.</w:t>
      </w:r>
    </w:p>
    <w:p w:rsidR="00E500FF" w:rsidRPr="00E500FF" w:rsidRDefault="00E500FF" w:rsidP="00E500FF">
      <w:pPr>
        <w:keepNext/>
        <w:widowControl w:val="0"/>
        <w:numPr>
          <w:ilvl w:val="1"/>
          <w:numId w:val="0"/>
        </w:numPr>
        <w:spacing w:after="0" w:line="24" w:lineRule="atLeast"/>
        <w:jc w:val="both"/>
        <w:outlineLvl w:val="1"/>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 xml:space="preserve">2) </w:t>
      </w:r>
      <w:r w:rsidRPr="00E500FF">
        <w:rPr>
          <w:rFonts w:ascii="Times New Roman" w:eastAsia="Times New Roman" w:hAnsi="Times New Roman" w:cs="B Nazanin" w:hint="cs"/>
          <w:b/>
          <w:bCs/>
          <w:sz w:val="24"/>
          <w:szCs w:val="28"/>
          <w:rtl/>
          <w:lang w:bidi="ar-SA"/>
        </w:rPr>
        <w:t>روش هاي كمي</w:t>
      </w:r>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lang w:bidi="ar-SA"/>
        </w:rPr>
      </w:pPr>
      <w:r w:rsidRPr="00E500FF">
        <w:rPr>
          <w:rFonts w:ascii="Times New Roman" w:eastAsia="Times New Roman" w:hAnsi="Times New Roman" w:cs="B Nazanin" w:hint="cs"/>
          <w:sz w:val="24"/>
          <w:szCs w:val="28"/>
          <w:rtl/>
          <w:lang w:bidi="ar-SA"/>
        </w:rPr>
        <w:t>در روش كمي روند ارزيابي آسیب پذیری سازه با دقت بيشتري مورد مطالعه قرار مي گيرد. در اين روش ها عموماً از مدل سازي كامپيوتري و در صورت لزوم تحليل ديناميكي غير خطي اعضاي سازه اي و غير سازه اي ضروري مي باشد. مقاومت و شكل پذيري اعضا از جمله پارامتر هاي مهم براي تعيين آسيب پذيري مي باشند كه مي توانند با روش هاي تجربي و نيز آزمايش مدل ها تعيين شوند.</w:t>
      </w:r>
    </w:p>
    <w:p w:rsidR="00E500FF" w:rsidRPr="00E500FF" w:rsidRDefault="00E500FF" w:rsidP="00E500FF">
      <w:pPr>
        <w:tabs>
          <w:tab w:val="right" w:pos="3123"/>
        </w:tabs>
        <w:spacing w:before="480" w:after="48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روند ارزيابي يك پل به روش ظرفيت به تقاضا در نمودار (3-1) آورده شده است.</w:t>
      </w:r>
    </w:p>
    <w:p w:rsidR="00E500FF" w:rsidRPr="00E500FF" w:rsidRDefault="00E500FF" w:rsidP="00E500FF">
      <w:pPr>
        <w:tabs>
          <w:tab w:val="center" w:pos="4110"/>
        </w:tabs>
        <w:spacing w:before="480" w:after="240" w:line="24" w:lineRule="atLeast"/>
        <w:jc w:val="center"/>
        <w:rPr>
          <w:rFonts w:ascii="Times New Roman" w:eastAsia="Times New Roman" w:hAnsi="Times New Roman" w:cs="B Nazanin"/>
          <w:sz w:val="24"/>
          <w:szCs w:val="24"/>
          <w:rtl/>
          <w:lang w:bidi="ar-SA"/>
        </w:rPr>
      </w:pPr>
    </w:p>
    <w:p w:rsidR="00E500FF" w:rsidRPr="00E500FF" w:rsidRDefault="00E500FF" w:rsidP="00E500FF">
      <w:pPr>
        <w:tabs>
          <w:tab w:val="center" w:pos="4110"/>
        </w:tabs>
        <w:spacing w:before="480" w:after="240" w:line="24" w:lineRule="atLeast"/>
        <w:jc w:val="center"/>
        <w:rPr>
          <w:rFonts w:ascii="Times New Roman" w:eastAsia="Times New Roman" w:hAnsi="Times New Roman" w:cs="B Nazanin"/>
          <w:sz w:val="24"/>
          <w:szCs w:val="24"/>
          <w:rtl/>
          <w:lang w:bidi="ar-SA"/>
        </w:rPr>
      </w:pPr>
    </w:p>
    <w:p w:rsidR="00E500FF" w:rsidRPr="00E500FF" w:rsidRDefault="00E500FF" w:rsidP="00E500FF">
      <w:pPr>
        <w:tabs>
          <w:tab w:val="center" w:pos="4110"/>
        </w:tabs>
        <w:spacing w:before="480" w:after="240" w:line="24" w:lineRule="atLeast"/>
        <w:jc w:val="center"/>
        <w:rPr>
          <w:rFonts w:ascii="Times New Roman" w:eastAsia="Times New Roman" w:hAnsi="Times New Roman" w:cs="B Nazanin"/>
          <w:sz w:val="24"/>
          <w:szCs w:val="24"/>
          <w:rtl/>
          <w:lang w:bidi="ar-SA"/>
        </w:rPr>
      </w:pPr>
    </w:p>
    <w:p w:rsidR="00E500FF" w:rsidRPr="00E500FF" w:rsidRDefault="00E500FF" w:rsidP="00E500FF">
      <w:pPr>
        <w:tabs>
          <w:tab w:val="center" w:pos="4110"/>
        </w:tabs>
        <w:spacing w:before="480" w:after="0" w:line="24" w:lineRule="atLeast"/>
        <w:jc w:val="center"/>
        <w:rPr>
          <w:rFonts w:ascii="Times New Roman" w:eastAsia="Times New Roman" w:hAnsi="Times New Roman" w:cs="B Nazanin"/>
          <w:sz w:val="24"/>
          <w:szCs w:val="24"/>
          <w:rtl/>
          <w:lang w:bidi="ar-SA"/>
        </w:rPr>
      </w:pPr>
      <w:r w:rsidRPr="00E500FF">
        <w:rPr>
          <w:rFonts w:ascii="Times New Roman" w:eastAsia="Times New Roman" w:hAnsi="Times New Roman" w:cs="B Nazanin"/>
          <w:noProof/>
          <w:sz w:val="28"/>
          <w:szCs w:val="28"/>
          <w:lang w:bidi="ar-SA"/>
        </w:rPr>
        <w:drawing>
          <wp:inline distT="0" distB="0" distL="0" distR="0" wp14:anchorId="40709014" wp14:editId="39541C38">
            <wp:extent cx="3743325" cy="5791200"/>
            <wp:effectExtent l="0" t="0" r="9525" b="0"/>
            <wp:docPr id="1" name="Picture 1" descr="New 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9523" cy="5800788"/>
                    </a:xfrm>
                    <a:prstGeom prst="rect">
                      <a:avLst/>
                    </a:prstGeom>
                    <a:noFill/>
                    <a:ln>
                      <a:noFill/>
                    </a:ln>
                  </pic:spPr>
                </pic:pic>
              </a:graphicData>
            </a:graphic>
          </wp:inline>
        </w:drawing>
      </w:r>
      <w:r w:rsidRPr="00E500FF">
        <w:rPr>
          <w:rFonts w:ascii="Times New Roman" w:eastAsia="Times New Roman" w:hAnsi="Times New Roman" w:cs="B Nazanin" w:hint="cs"/>
          <w:sz w:val="24"/>
          <w:szCs w:val="24"/>
          <w:rtl/>
          <w:lang w:bidi="ar-SA"/>
        </w:rPr>
        <w:t xml:space="preserve"> </w:t>
      </w:r>
    </w:p>
    <w:p w:rsidR="00E500FF" w:rsidRPr="00E500FF" w:rsidRDefault="00E500FF" w:rsidP="00E500FF">
      <w:pPr>
        <w:tabs>
          <w:tab w:val="center" w:pos="4110"/>
        </w:tabs>
        <w:spacing w:before="240" w:after="600" w:line="24" w:lineRule="atLeast"/>
        <w:jc w:val="center"/>
        <w:rPr>
          <w:rFonts w:ascii="Times New Roman" w:eastAsia="Times New Roman" w:hAnsi="Times New Roman" w:cs="B Nazanin"/>
          <w:sz w:val="24"/>
          <w:szCs w:val="24"/>
          <w:lang w:bidi="ar-SA"/>
        </w:rPr>
      </w:pPr>
      <w:r w:rsidRPr="00E500FF">
        <w:rPr>
          <w:rFonts w:ascii="Times New Roman" w:eastAsia="Times New Roman" w:hAnsi="Times New Roman" w:cs="B Nazanin" w:hint="cs"/>
          <w:sz w:val="24"/>
          <w:szCs w:val="24"/>
          <w:rtl/>
          <w:lang w:bidi="ar-SA"/>
        </w:rPr>
        <w:t>نمودار (3</w:t>
      </w:r>
      <w:r w:rsidRPr="00E500FF">
        <w:rPr>
          <w:rFonts w:ascii="Times New Roman" w:eastAsia="Times New Roman" w:hAnsi="Times New Roman" w:cs="Times New Roman" w:hint="cs"/>
          <w:sz w:val="24"/>
          <w:szCs w:val="24"/>
          <w:rtl/>
          <w:lang w:bidi="ar-SA"/>
        </w:rPr>
        <w:t>–</w:t>
      </w:r>
      <w:r w:rsidRPr="00E500FF">
        <w:rPr>
          <w:rFonts w:ascii="Times New Roman" w:eastAsia="Times New Roman" w:hAnsi="Times New Roman" w:cs="B Nazanin" w:hint="cs"/>
          <w:sz w:val="24"/>
          <w:szCs w:val="24"/>
          <w:rtl/>
          <w:lang w:bidi="ar-SA"/>
        </w:rPr>
        <w:t xml:space="preserve"> 1) روند ارزيابي يك پل با استفاده از روش ظرفيت به تقاضا [37]</w:t>
      </w:r>
      <w:r w:rsidRPr="00E500FF">
        <w:rPr>
          <w:rFonts w:ascii="Times New Roman" w:eastAsia="Times New Roman" w:hAnsi="Times New Roman" w:cs="B Nazanin"/>
          <w:sz w:val="24"/>
          <w:szCs w:val="24"/>
          <w:lang w:bidi="ar-SA"/>
        </w:rPr>
        <w:t xml:space="preserve"> </w:t>
      </w:r>
    </w:p>
    <w:p w:rsidR="00E500FF" w:rsidRPr="00E500FF" w:rsidRDefault="008C0609" w:rsidP="00E500FF">
      <w:pPr>
        <w:tabs>
          <w:tab w:val="right" w:pos="3123"/>
        </w:tabs>
        <w:spacing w:before="600" w:after="480" w:line="24" w:lineRule="atLeast"/>
        <w:jc w:val="both"/>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روش ارزيابي براساس مقاومت جانبي سازه پل </w:t>
      </w:r>
    </w:p>
    <w:p w:rsidR="00E500FF" w:rsidRPr="00E500FF" w:rsidRDefault="00E500FF" w:rsidP="00E500FF">
      <w:pPr>
        <w:tabs>
          <w:tab w:val="right" w:pos="3123"/>
        </w:tabs>
        <w:spacing w:before="480"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 xml:space="preserve">در اين روش از ضرايب اصلاح پاسخ استفاده مي شود كه شاخص نسبتاً ضعيفي از ميزان تقاضاي شكل پذيري اجزا به شمار مي </w:t>
      </w:r>
      <w:r w:rsidRPr="00E500FF">
        <w:rPr>
          <w:rFonts w:ascii="Times New Roman" w:eastAsia="Times New Roman" w:hAnsi="Times New Roman" w:cs="B Nazanin" w:hint="cs"/>
          <w:sz w:val="28"/>
          <w:szCs w:val="28"/>
          <w:rtl/>
          <w:lang w:bidi="ar-SA"/>
        </w:rPr>
        <w:lastRenderedPageBreak/>
        <w:t>رود به علت وجود عدم قطعيت ها و فقدان روش هاي مناسب جهت انجام تحليل هاي تاريخچه زماني، يك روش ساده تحليل قاب به قاب است. در اين روش پل به قطعات</w:t>
      </w:r>
      <w:r w:rsidRPr="00E500FF">
        <w:rPr>
          <w:rFonts w:ascii="Times New Roman" w:eastAsia="Times New Roman" w:hAnsi="Times New Roman" w:cs="B Nazanin" w:hint="cs"/>
          <w:sz w:val="28"/>
          <w:szCs w:val="28"/>
          <w:rtl/>
        </w:rPr>
        <w:t>ی</w:t>
      </w:r>
      <w:r w:rsidRPr="00E500FF">
        <w:rPr>
          <w:rFonts w:ascii="Times New Roman" w:eastAsia="Times New Roman" w:hAnsi="Times New Roman" w:cs="B Nazanin" w:hint="cs"/>
          <w:sz w:val="28"/>
          <w:szCs w:val="28"/>
          <w:rtl/>
          <w:lang w:bidi="ar-SA"/>
        </w:rPr>
        <w:t xml:space="preserve"> (يا قاب هايي) تقسيم</w:t>
      </w:r>
      <w:r w:rsidRPr="00E500FF">
        <w:rPr>
          <w:rFonts w:ascii="Times New Roman" w:eastAsia="Times New Roman" w:hAnsi="Times New Roman" w:cs="B Nazanin"/>
          <w:sz w:val="28"/>
          <w:szCs w:val="28"/>
          <w:rtl/>
          <w:lang w:bidi="ar-SA"/>
        </w:rPr>
        <w:softHyphen/>
      </w:r>
      <w:r w:rsidRPr="00E500FF">
        <w:rPr>
          <w:rFonts w:ascii="Times New Roman" w:eastAsia="Times New Roman" w:hAnsi="Times New Roman" w:cs="B Nazanin" w:hint="cs"/>
          <w:sz w:val="28"/>
          <w:szCs w:val="28"/>
          <w:rtl/>
          <w:lang w:bidi="ar-SA"/>
        </w:rPr>
        <w:t xml:space="preserve">بندي مي شود كه هر كدام از آنها جداگانه مورد ارزيابي قرار داده </w:t>
      </w:r>
      <w:r w:rsidRPr="00E500FF">
        <w:rPr>
          <w:rFonts w:ascii="Times New Roman" w:eastAsia="Times New Roman" w:hAnsi="Times New Roman" w:cs="B Nazanin"/>
          <w:sz w:val="28"/>
          <w:szCs w:val="28"/>
          <w:rtl/>
          <w:lang w:bidi="ar-SA"/>
        </w:rPr>
        <w:br/>
      </w:r>
      <w:r w:rsidRPr="00E500FF">
        <w:rPr>
          <w:rFonts w:ascii="Times New Roman" w:eastAsia="Times New Roman" w:hAnsi="Times New Roman" w:cs="B Nazanin" w:hint="cs"/>
          <w:sz w:val="28"/>
          <w:szCs w:val="28"/>
          <w:rtl/>
          <w:lang w:bidi="ar-SA"/>
        </w:rPr>
        <w:t>مي</w:t>
      </w:r>
      <w:r w:rsidRPr="00E500FF">
        <w:rPr>
          <w:rFonts w:ascii="Times New Roman" w:eastAsia="Times New Roman" w:hAnsi="Times New Roman" w:cs="B Nazanin"/>
          <w:sz w:val="28"/>
          <w:szCs w:val="28"/>
          <w:rtl/>
          <w:lang w:bidi="ar-SA"/>
        </w:rPr>
        <w:softHyphen/>
      </w:r>
      <w:r w:rsidRPr="00E500FF">
        <w:rPr>
          <w:rFonts w:ascii="Times New Roman" w:eastAsia="Times New Roman" w:hAnsi="Times New Roman" w:cs="B Nazanin" w:hint="cs"/>
          <w:sz w:val="28"/>
          <w:szCs w:val="28"/>
          <w:rtl/>
          <w:lang w:bidi="ar-SA"/>
        </w:rPr>
        <w:t>شوند. يك روش مكانيسم خرابي افزايش يابنده يكنواخت به هر قاب اعمال مي شود تا اجزاي بحراني مشخص گردد و بتوان يك نمودار بار تغيير مكان براي قاب بدست آورد. با محاسبه پريود طبيعي اين قسمت از كل سازه و طيف پاسخ طرح، پاسخ ارتجاعي معادل آن تخمين زده مي شود و نسبت سطح زلزله طرحي كه جزء سيستم بدون ايجاد فروريزش مي تواند تحمل كند محاسبه مي گردد. استفاده از اين روش مستلزم داشتن اطلاعات در خصوص ظرفيت مقاومت و تغيير شكل اجزا مي باشد</w:t>
      </w:r>
      <w:r w:rsidRPr="00E500FF">
        <w:rPr>
          <w:rFonts w:ascii="Times New Roman" w:eastAsia="Times New Roman" w:hAnsi="Times New Roman" w:cs="B Nazanin" w:hint="cs"/>
          <w:sz w:val="32"/>
          <w:szCs w:val="32"/>
          <w:rtl/>
          <w:lang w:bidi="ar-SA"/>
        </w:rPr>
        <w:t xml:space="preserve"> </w:t>
      </w:r>
      <w:bookmarkStart w:id="50" w:name="_Toc402639466"/>
      <w:r w:rsidRPr="00E500FF">
        <w:rPr>
          <w:rFonts w:ascii="Times New Roman" w:eastAsia="Times New Roman" w:hAnsi="Times New Roman" w:cs="B Nazanin" w:hint="cs"/>
          <w:sz w:val="28"/>
          <w:szCs w:val="28"/>
          <w:rtl/>
        </w:rPr>
        <w:t>[36].</w:t>
      </w:r>
    </w:p>
    <w:p w:rsidR="00E500FF" w:rsidRPr="00E500FF" w:rsidRDefault="008C0609" w:rsidP="00E500FF">
      <w:pPr>
        <w:tabs>
          <w:tab w:val="right" w:pos="3123"/>
        </w:tabs>
        <w:spacing w:before="600" w:after="480" w:line="24" w:lineRule="atLeast"/>
        <w:jc w:val="both"/>
        <w:rPr>
          <w:rFonts w:ascii="Times New Roman" w:eastAsia="Times New Roman" w:hAnsi="Times New Roman" w:cs="B Nazanin"/>
          <w:b/>
          <w:bCs/>
          <w:sz w:val="36"/>
          <w:szCs w:val="36"/>
          <w:rtl/>
          <w:lang w:bidi="ar-SA"/>
        </w:rPr>
      </w:pPr>
      <w:r>
        <w:rPr>
          <w:rFonts w:ascii="Times New Roman" w:eastAsia="Times New Roman" w:hAnsi="Times New Roman" w:cs="B Nazanin" w:hint="cs"/>
          <w:b/>
          <w:bCs/>
          <w:sz w:val="36"/>
          <w:szCs w:val="36"/>
          <w:rtl/>
          <w:lang w:bidi="ar-SA"/>
        </w:rPr>
        <w:t>-</w:t>
      </w:r>
      <w:r w:rsidR="00E500FF" w:rsidRPr="00E500FF">
        <w:rPr>
          <w:rFonts w:ascii="Times New Roman" w:eastAsia="Times New Roman" w:hAnsi="Times New Roman" w:cs="B Nazanin" w:hint="cs"/>
          <w:b/>
          <w:bCs/>
          <w:sz w:val="36"/>
          <w:szCs w:val="36"/>
          <w:rtl/>
          <w:lang w:bidi="ar-SA"/>
        </w:rPr>
        <w:t xml:space="preserve"> مباني مدل سازي سازه اي</w:t>
      </w:r>
      <w:bookmarkStart w:id="51" w:name="_Toc402639467"/>
      <w:bookmarkEnd w:id="50"/>
    </w:p>
    <w:p w:rsidR="00E500FF" w:rsidRPr="00E500FF" w:rsidRDefault="00E500FF" w:rsidP="00E500FF">
      <w:pPr>
        <w:tabs>
          <w:tab w:val="right" w:pos="3123"/>
        </w:tabs>
        <w:spacing w:before="480" w:after="600" w:line="24" w:lineRule="atLeast"/>
        <w:jc w:val="both"/>
        <w:rPr>
          <w:rFonts w:ascii="Times New Roman" w:eastAsia="Times New Roman" w:hAnsi="Times New Roman" w:cs="B Nazanin"/>
          <w:i/>
          <w:iCs/>
          <w:sz w:val="24"/>
          <w:szCs w:val="28"/>
          <w:rtl/>
          <w:lang w:bidi="ar-SA"/>
        </w:rPr>
      </w:pPr>
      <w:r w:rsidRPr="00E500FF">
        <w:rPr>
          <w:rFonts w:ascii="Times New Roman" w:eastAsia="Times New Roman" w:hAnsi="Times New Roman" w:cs="B Nazanin" w:hint="cs"/>
          <w:sz w:val="24"/>
          <w:szCs w:val="28"/>
          <w:rtl/>
          <w:lang w:bidi="ar-SA"/>
        </w:rPr>
        <w:t xml:space="preserve">امروزه به علت هزينه هاي قابل توجه اجراي سازه ها و به منظور درك عميق تر رفتار آنها تحت بارهاي مختلف و پيچيده نظير زلزله، مدل سازي سازه اي به صورت تجربي (فيزيكي) يا رياضي از جايگاه ويژه اي برخوردار است. به طور كلي مي توان گفت كه از طريق ساخت يك مدل براي هر پروژه خصوصا پروژه هاي مهم و حياتي نظير پل ها، مي توان تا حدودي، حاشيه هاي اطمينان ناشي از درك نادرست يا نه چندان دقيق سازه ها و بارهاي وارده در طول عمر مفيد آنها را به حداقل رساند به طور كلي مدل هاي سازه اي را مي توان سه دسته دانست </w:t>
      </w:r>
      <w:bookmarkStart w:id="52" w:name="_Toc402639468"/>
      <w:bookmarkEnd w:id="51"/>
      <w:r w:rsidRPr="00E500FF">
        <w:rPr>
          <w:rFonts w:ascii="Times New Roman" w:eastAsia="Times New Roman" w:hAnsi="Times New Roman" w:cs="B Nazanin" w:hint="cs"/>
          <w:sz w:val="24"/>
          <w:szCs w:val="28"/>
          <w:rtl/>
          <w:lang w:bidi="ar-SA"/>
        </w:rPr>
        <w:t>[38]:</w:t>
      </w:r>
    </w:p>
    <w:p w:rsidR="00E500FF" w:rsidRPr="00E500FF" w:rsidRDefault="008C0609" w:rsidP="00E500FF">
      <w:pPr>
        <w:tabs>
          <w:tab w:val="right" w:pos="3123"/>
        </w:tabs>
        <w:spacing w:before="600" w:after="480" w:line="24" w:lineRule="atLeast"/>
        <w:jc w:val="both"/>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مدل واقعي</w:t>
      </w:r>
      <w:bookmarkStart w:id="53" w:name="_Toc402639469"/>
      <w:bookmarkEnd w:id="52"/>
    </w:p>
    <w:p w:rsidR="00E500FF" w:rsidRPr="00E500FF" w:rsidRDefault="00E500FF" w:rsidP="00E500FF">
      <w:pPr>
        <w:tabs>
          <w:tab w:val="right" w:pos="3123"/>
        </w:tabs>
        <w:spacing w:before="480" w:after="600" w:line="24" w:lineRule="atLeast"/>
        <w:jc w:val="both"/>
        <w:rPr>
          <w:rFonts w:ascii="Times New Roman" w:eastAsia="Times New Roman" w:hAnsi="Times New Roman" w:cs="B Nazanin"/>
          <w:sz w:val="24"/>
          <w:szCs w:val="28"/>
          <w:rtl/>
          <w:lang w:bidi="ar-SA"/>
        </w:rPr>
      </w:pPr>
      <w:r w:rsidRPr="00E500FF">
        <w:rPr>
          <w:rFonts w:ascii="Times New Roman" w:eastAsia="Times New Roman" w:hAnsi="Times New Roman" w:cs="B Nazanin" w:hint="cs"/>
          <w:sz w:val="24"/>
          <w:szCs w:val="28"/>
          <w:rtl/>
          <w:lang w:bidi="ar-SA"/>
        </w:rPr>
        <w:t xml:space="preserve">پس از وقوع زلزله هاي مخرب اخير، در كشور هاي پيشرفته بسياري از پل ها به شتابنگار مجهز شدند تا بتوان اطلاعات ثبت شده در طول لرزش زمين را مورد بررسي قرار داد. با اين روش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مي توان اطلاعات مفيدي به دست آورد كه اين داده ها مي توانند مبناي مقايسه اي با روش هاي تحليلي گردند. از جمله فعاليت هاي ديگري كه مي</w:t>
      </w:r>
      <w:r w:rsidRPr="00E500FF">
        <w:rPr>
          <w:rFonts w:ascii="Times New Roman" w:eastAsia="Times New Roman" w:hAnsi="Times New Roman" w:cs="B Nazanin"/>
          <w:sz w:val="24"/>
          <w:szCs w:val="28"/>
          <w:rtl/>
          <w:lang w:bidi="ar-SA"/>
        </w:rPr>
        <w:softHyphen/>
      </w:r>
      <w:r w:rsidRPr="00E500FF">
        <w:rPr>
          <w:rFonts w:ascii="Times New Roman" w:eastAsia="Times New Roman" w:hAnsi="Times New Roman" w:cs="B Nazanin" w:hint="cs"/>
          <w:sz w:val="24"/>
          <w:szCs w:val="28"/>
          <w:rtl/>
          <w:lang w:bidi="ar-SA"/>
        </w:rPr>
        <w:t xml:space="preserve">توان روي نمونه واقعي سازه انجام داد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lastRenderedPageBreak/>
        <w:t>آزمايش هاي ارتعاش آزاد يا ارتعاش اجباري است كه طي آنها مشخصات ديناميكي سازه استخراج مي</w:t>
      </w:r>
      <w:r w:rsidRPr="00E500FF">
        <w:rPr>
          <w:rFonts w:ascii="Times New Roman" w:eastAsia="Times New Roman" w:hAnsi="Times New Roman" w:cs="B Nazanin"/>
          <w:sz w:val="24"/>
          <w:szCs w:val="28"/>
          <w:rtl/>
          <w:lang w:bidi="ar-SA"/>
        </w:rPr>
        <w:softHyphen/>
      </w:r>
      <w:r w:rsidRPr="00E500FF">
        <w:rPr>
          <w:rFonts w:ascii="Times New Roman" w:eastAsia="Times New Roman" w:hAnsi="Times New Roman" w:cs="B Nazanin" w:hint="cs"/>
          <w:sz w:val="24"/>
          <w:szCs w:val="28"/>
          <w:rtl/>
          <w:lang w:bidi="ar-SA"/>
        </w:rPr>
        <w:t>گردد.</w:t>
      </w:r>
      <w:bookmarkStart w:id="54" w:name="_Toc402639470"/>
      <w:bookmarkEnd w:id="53"/>
    </w:p>
    <w:p w:rsidR="00E500FF" w:rsidRPr="00E500FF" w:rsidRDefault="008C0609" w:rsidP="00E500FF">
      <w:pPr>
        <w:tabs>
          <w:tab w:val="right" w:pos="3123"/>
        </w:tabs>
        <w:spacing w:before="600" w:after="480" w:line="24" w:lineRule="atLeast"/>
        <w:jc w:val="both"/>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ساخت مدل آزمايشگاهي با ابعاد كوچكتر از ابعاد واقعي:</w:t>
      </w:r>
      <w:bookmarkStart w:id="55" w:name="_Toc402639471"/>
      <w:bookmarkEnd w:id="54"/>
    </w:p>
    <w:p w:rsidR="00E500FF" w:rsidRPr="00E500FF" w:rsidRDefault="00E500FF" w:rsidP="00E500FF">
      <w:pPr>
        <w:tabs>
          <w:tab w:val="right" w:pos="3123"/>
        </w:tabs>
        <w:spacing w:before="480"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4"/>
          <w:szCs w:val="28"/>
          <w:rtl/>
          <w:lang w:bidi="ar-SA"/>
        </w:rPr>
        <w:t>در مواقعي كه امكان آزمون سازه حقيقي وجود ندارد مي توان ابزار آزمايشگاهي را براي مدل سازي به كار بست. در اين روش مهمترين عامل تأثير گزار در ساخت مدل، انتخاب مقياس مناسب براي هندسه و مصالح سازه است چرا كه درصورت انتخاب مقياس نادرست ممكن است اثر برخي پارامترهاي مهم سازه اي حذف يا مخدوش گردد.</w:t>
      </w:r>
      <w:bookmarkEnd w:id="55"/>
    </w:p>
    <w:p w:rsidR="00E500FF" w:rsidRPr="00E500FF" w:rsidRDefault="008C0609" w:rsidP="00E500FF">
      <w:pPr>
        <w:keepNext/>
        <w:spacing w:after="0" w:line="24" w:lineRule="atLeast"/>
        <w:outlineLvl w:val="2"/>
        <w:rPr>
          <w:rFonts w:ascii="Arial" w:eastAsia="Times New Roman" w:hAnsi="Arial" w:cs="B Nazanin"/>
          <w:b/>
          <w:bCs/>
          <w:sz w:val="32"/>
          <w:szCs w:val="32"/>
          <w:rtl/>
          <w:lang w:bidi="ar-SA"/>
        </w:rPr>
      </w:pPr>
      <w:bookmarkStart w:id="56" w:name="_Toc402639472"/>
      <w:r>
        <w:rPr>
          <w:rFonts w:ascii="Arial" w:eastAsia="Times New Roman" w:hAnsi="Arial" w:cs="B Nazanin" w:hint="cs"/>
          <w:b/>
          <w:bCs/>
          <w:sz w:val="32"/>
          <w:szCs w:val="32"/>
          <w:rtl/>
          <w:lang w:bidi="ar-SA"/>
        </w:rPr>
        <w:lastRenderedPageBreak/>
        <w:t>-</w:t>
      </w:r>
      <w:r w:rsidR="00E500FF" w:rsidRPr="00E500FF">
        <w:rPr>
          <w:rFonts w:ascii="Arial" w:eastAsia="Times New Roman" w:hAnsi="Arial" w:cs="B Nazanin" w:hint="cs"/>
          <w:b/>
          <w:bCs/>
          <w:sz w:val="32"/>
          <w:szCs w:val="32"/>
          <w:rtl/>
          <w:lang w:bidi="ar-SA"/>
        </w:rPr>
        <w:t xml:space="preserve"> به كار گيري مدل تحليلي:</w:t>
      </w:r>
      <w:bookmarkEnd w:id="56"/>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bookmarkStart w:id="57" w:name="_Toc402639473"/>
      <w:r w:rsidRPr="00E500FF">
        <w:rPr>
          <w:rFonts w:ascii="Times New Roman" w:eastAsia="Times New Roman" w:hAnsi="Times New Roman" w:cs="B Nazanin" w:hint="cs"/>
          <w:sz w:val="24"/>
          <w:szCs w:val="28"/>
          <w:rtl/>
          <w:lang w:bidi="ar-SA"/>
        </w:rPr>
        <w:t xml:space="preserve">با توجه به مشكلات فراوان و هزينه هاي سنگين دو روش اول، توسعه چشم گير امكانات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 xml:space="preserve">سخت افزاري و ايجاد رايانه هاي قدرتمند ساخت نرم افزارهاي تحليل غير خطي سازه ها كه بر اساس تئوري هاي قوي پايه گذاري مي شوند. امروزه مدل سازي رياضي به كمك كامپيوتر معمولاً به دو روش نخست ترجيح داده مي شود. البته اين بدان معنا نيست كه با اكتفاي صرف به اين مدل ها هميشه مي توان به جواب هاي دقيق و واقعي دست يافت بلكه بايد در صورت وجود امكانات آزمايشگاهي، اين روش را به عنوان تصديق آنها و به موازات آزمايش به كار گرفت. برتري اصلي روش هاي تحليلي آن است كه در آنها تغيير پارامترها بر روي مدل داراي محدوديت بسيار كمي است و امكان بررسي سازه تحت شرايط مختلف از جمله بارگذاري و نحوه اعمال آن و همچنين تغيير در ويژگي هاي هندسي و مكانيكي وجود دارد. موضوع اساسي در مدل سازي تحليلي به منظور تحليل لرزه اي، توصيف هندسه، جرمي كه در لرزش شركت مي كند، شرايط مرزي، اتصالات و بارگذاري سازه است اعضاي منفرد كه اجزاي سازه يا كل آن را شبيه سازي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مي كنند در گره ها به هم متصل مي گردند و تغيير مكانهاي گرهي به عنوان مجهول در نظر گرفته مي شوند [38]. در هر جز روابط بين نيروهاي انتهايي و تغيير مكان ها به صورت ذيل تعريف ميگردند.</w:t>
      </w:r>
      <w:bookmarkEnd w:id="57"/>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58" w:name="_Toc402639474"/>
      <w:r w:rsidRPr="00E500FF">
        <w:rPr>
          <w:rFonts w:ascii="Times New Roman" w:eastAsia="Times New Roman" w:hAnsi="Times New Roman" w:cs="B Nazanin" w:hint="cs"/>
          <w:sz w:val="24"/>
          <w:szCs w:val="28"/>
          <w:rtl/>
          <w:lang w:bidi="ar-SA"/>
        </w:rPr>
        <w:t>1-روابط سينماتيك كه تغيير مكانهاي گرهي را به تغيير شكل ها و كرنش هاي داخلي مرتبط   مي كنند</w:t>
      </w:r>
      <w:bookmarkEnd w:id="58"/>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59" w:name="_Toc402639475"/>
      <w:r w:rsidRPr="00E500FF">
        <w:rPr>
          <w:rFonts w:ascii="Times New Roman" w:eastAsia="Times New Roman" w:hAnsi="Times New Roman" w:cs="B Nazanin" w:hint="cs"/>
          <w:sz w:val="24"/>
          <w:szCs w:val="28"/>
          <w:rtl/>
          <w:lang w:bidi="ar-SA"/>
        </w:rPr>
        <w:t>2- روابط مشخصه كه كرنش هاي داخلي را به تنش ها ارتباط مي دهند.</w:t>
      </w:r>
      <w:bookmarkEnd w:id="59"/>
    </w:p>
    <w:p w:rsidR="00E500FF" w:rsidRPr="00E500FF" w:rsidRDefault="00E500FF" w:rsidP="00E500FF">
      <w:pPr>
        <w:keepNext/>
        <w:widowControl w:val="0"/>
        <w:numPr>
          <w:ilvl w:val="1"/>
          <w:numId w:val="0"/>
        </w:numPr>
        <w:spacing w:after="600" w:line="24" w:lineRule="atLeast"/>
        <w:jc w:val="both"/>
        <w:outlineLvl w:val="1"/>
        <w:rPr>
          <w:rFonts w:ascii="Times New Roman" w:eastAsia="Times New Roman" w:hAnsi="Times New Roman" w:cs="B Nazanin"/>
          <w:sz w:val="24"/>
          <w:szCs w:val="28"/>
          <w:rtl/>
          <w:lang w:bidi="ar-SA"/>
        </w:rPr>
      </w:pPr>
      <w:bookmarkStart w:id="60" w:name="_Toc402639476"/>
      <w:r w:rsidRPr="00E500FF">
        <w:rPr>
          <w:rFonts w:ascii="Times New Roman" w:eastAsia="Times New Roman" w:hAnsi="Times New Roman" w:cs="B Nazanin" w:hint="cs"/>
          <w:sz w:val="24"/>
          <w:szCs w:val="28"/>
          <w:rtl/>
          <w:lang w:bidi="ar-SA"/>
        </w:rPr>
        <w:t>3- روابط ايستايي كه تنش هاي داخلي را در هر نوع رفتار شامل خطي و غير خطي به بارهاي گرهي مربوط مي سازند</w:t>
      </w:r>
      <w:bookmarkEnd w:id="60"/>
      <w:r w:rsidRPr="00E500FF">
        <w:rPr>
          <w:rFonts w:ascii="Times New Roman" w:eastAsia="Times New Roman" w:hAnsi="Times New Roman" w:cs="B Nazanin" w:hint="cs"/>
          <w:sz w:val="24"/>
          <w:szCs w:val="28"/>
          <w:rtl/>
          <w:lang w:bidi="ar-SA"/>
        </w:rPr>
        <w:t xml:space="preserve"> [30].</w:t>
      </w:r>
    </w:p>
    <w:p w:rsidR="00E500FF" w:rsidRPr="00E500FF" w:rsidRDefault="008C0609" w:rsidP="00E500FF">
      <w:pPr>
        <w:keepNext/>
        <w:spacing w:after="0" w:line="24" w:lineRule="atLeast"/>
        <w:outlineLvl w:val="2"/>
        <w:rPr>
          <w:rFonts w:ascii="Arial" w:eastAsia="Times New Roman" w:hAnsi="Arial" w:cs="B Nazanin"/>
          <w:b/>
          <w:bCs/>
          <w:sz w:val="36"/>
          <w:szCs w:val="36"/>
          <w:rtl/>
          <w:lang w:bidi="ar-SA"/>
        </w:rPr>
      </w:pPr>
      <w:bookmarkStart w:id="61" w:name="_Toc402639477"/>
      <w:r>
        <w:rPr>
          <w:rFonts w:ascii="Arial" w:eastAsia="Times New Roman" w:hAnsi="Arial" w:cs="B Nazanin" w:hint="cs"/>
          <w:b/>
          <w:bCs/>
          <w:sz w:val="36"/>
          <w:szCs w:val="36"/>
          <w:rtl/>
          <w:lang w:bidi="ar-SA"/>
        </w:rPr>
        <w:t>-</w:t>
      </w:r>
      <w:r w:rsidR="00E500FF" w:rsidRPr="00E500FF">
        <w:rPr>
          <w:rFonts w:ascii="Arial" w:eastAsia="Times New Roman" w:hAnsi="Arial" w:cs="B Nazanin" w:hint="cs"/>
          <w:b/>
          <w:bCs/>
          <w:sz w:val="36"/>
          <w:szCs w:val="36"/>
          <w:rtl/>
          <w:lang w:bidi="ar-SA"/>
        </w:rPr>
        <w:t xml:space="preserve"> انتخاب روش مدل سازي تحليلي:</w:t>
      </w:r>
      <w:bookmarkEnd w:id="61"/>
    </w:p>
    <w:p w:rsidR="00E500FF" w:rsidRPr="00E500FF" w:rsidRDefault="00E500FF" w:rsidP="00E500FF">
      <w:pPr>
        <w:keepNext/>
        <w:widowControl w:val="0"/>
        <w:numPr>
          <w:ilvl w:val="1"/>
          <w:numId w:val="0"/>
        </w:numPr>
        <w:spacing w:before="480" w:after="600" w:line="24" w:lineRule="atLeast"/>
        <w:jc w:val="both"/>
        <w:outlineLvl w:val="1"/>
        <w:rPr>
          <w:rFonts w:ascii="Times New Roman" w:eastAsia="Times New Roman" w:hAnsi="Times New Roman" w:cs="B Nazanin"/>
          <w:sz w:val="24"/>
          <w:szCs w:val="28"/>
          <w:rtl/>
          <w:lang w:bidi="ar-SA"/>
        </w:rPr>
      </w:pPr>
      <w:bookmarkStart w:id="62" w:name="_Toc402639478"/>
      <w:r w:rsidRPr="00E500FF">
        <w:rPr>
          <w:rFonts w:ascii="Times New Roman" w:eastAsia="Times New Roman" w:hAnsi="Times New Roman" w:cs="B Nazanin" w:hint="cs"/>
          <w:sz w:val="24"/>
          <w:szCs w:val="28"/>
          <w:rtl/>
          <w:lang w:bidi="ar-SA"/>
        </w:rPr>
        <w:t xml:space="preserve">همواره چه در مرحله مدل سازي و چه پس از آن يعني فاز هاي تحليل و بررسي نتايج بايد توجه داشت كه رايانه كه امروزه يك وسيله انجام شبيه سازي به شمار مي رود، تنها يك ابزار </w:t>
      </w:r>
      <w:r w:rsidRPr="00E500FF">
        <w:rPr>
          <w:rFonts w:ascii="Times New Roman" w:eastAsia="Times New Roman" w:hAnsi="Times New Roman" w:cs="B Nazanin" w:hint="cs"/>
          <w:sz w:val="24"/>
          <w:szCs w:val="28"/>
          <w:rtl/>
          <w:lang w:bidi="ar-SA"/>
        </w:rPr>
        <w:lastRenderedPageBreak/>
        <w:t xml:space="preserve">است و براي نيل به نتيجه صحيح و نزديك به واقعيت بايد قضاوت مهندسي نيز مدنظر قرار گيرد. عوامل بسياري را مي توان در تعيين پارامترهاي مدل سازي سهيم دانست. اين فاكتورها بايد جنبه هايي چون پيچيدگي سازه تحت بررسي، انواع بارهاي وارده و مقصود نهايي تحليل را تحت تاثير قرار دهند تفاوت مدل سازي و تحليل بين دو مقوله طرح پل هاي جديد و ارزيابي آسيب پذيري </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پل هاي موجود در آن است كه در طراحي پل هاي جديد ابزار مدل سازي و تحليل به منظور تعيين تقاضاي لرزه اي برحسب نيرو ها و تغيير مكان هاي اعضا مي باشد اين در حالي است كه براي ارزيابي اجزاي پل تاكيد روي كمي ساختن ظرفيت و مقاومت موجود اعضاي سازه است</w:t>
      </w:r>
      <w:r w:rsidRPr="00E500FF">
        <w:rPr>
          <w:rFonts w:ascii="Times New Roman" w:eastAsia="Times New Roman" w:hAnsi="Times New Roman" w:cs="B Nazanin" w:hint="cs"/>
          <w:sz w:val="28"/>
          <w:szCs w:val="32"/>
          <w:rtl/>
          <w:lang w:bidi="ar-SA"/>
        </w:rPr>
        <w:t xml:space="preserve"> </w:t>
      </w:r>
      <w:r w:rsidRPr="00E500FF">
        <w:rPr>
          <w:rFonts w:asciiTheme="minorHAnsi" w:eastAsia="Times New Roman" w:hAnsiTheme="minorHAnsi" w:cs="B Nazanin" w:hint="cs"/>
          <w:sz w:val="28"/>
          <w:szCs w:val="28"/>
          <w:rtl/>
          <w:lang w:bidi="ar-SA"/>
        </w:rPr>
        <w:t>[9].</w:t>
      </w:r>
      <w:r w:rsidRPr="00E500FF">
        <w:rPr>
          <w:rFonts w:ascii="Times New Roman" w:eastAsia="Times New Roman" w:hAnsi="Times New Roman" w:cs="B Nazanin" w:hint="cs"/>
          <w:sz w:val="24"/>
          <w:szCs w:val="28"/>
          <w:rtl/>
          <w:lang w:bidi="ar-SA"/>
        </w:rPr>
        <w:t xml:space="preserve"> اين دو مقوله در نمودار (3-2) از هم تميز داده شده اند.</w:t>
      </w:r>
      <w:bookmarkEnd w:id="62"/>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widowControl w:val="0"/>
        <w:spacing w:after="0" w:line="288" w:lineRule="auto"/>
        <w:jc w:val="center"/>
        <w:rPr>
          <w:rFonts w:ascii="Times New Roman" w:eastAsia="Times New Roman" w:hAnsi="Times New Roman" w:cs="B Nazanin"/>
          <w:sz w:val="24"/>
          <w:szCs w:val="28"/>
          <w:rtl/>
          <w:lang w:bidi="ar-SA"/>
        </w:rPr>
      </w:pPr>
      <w:r w:rsidRPr="00E500FF">
        <w:rPr>
          <w:rFonts w:ascii="Times New Roman" w:eastAsia="Times New Roman" w:hAnsi="Times New Roman" w:cs="B Nazanin"/>
          <w:noProof/>
          <w:sz w:val="24"/>
          <w:szCs w:val="28"/>
          <w:rtl/>
          <w:lang w:bidi="ar-SA"/>
        </w:rPr>
        <w:drawing>
          <wp:inline distT="0" distB="0" distL="0" distR="0" wp14:anchorId="6ACB58B9" wp14:editId="16179CE2">
            <wp:extent cx="4835590" cy="3771900"/>
            <wp:effectExtent l="0" t="0" r="3175" b="0"/>
            <wp:docPr id="2" name="Picture 2" descr="C:\Users\Ac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cer\Desktop\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752" cy="3775927"/>
                    </a:xfrm>
                    <a:prstGeom prst="rect">
                      <a:avLst/>
                    </a:prstGeom>
                    <a:noFill/>
                    <a:ln>
                      <a:noFill/>
                    </a:ln>
                  </pic:spPr>
                </pic:pic>
              </a:graphicData>
            </a:graphic>
          </wp:inline>
        </w:drawing>
      </w:r>
    </w:p>
    <w:p w:rsidR="00E500FF" w:rsidRPr="00E500FF" w:rsidRDefault="00E500FF" w:rsidP="00E500FF">
      <w:pPr>
        <w:widowControl w:val="0"/>
        <w:tabs>
          <w:tab w:val="center" w:leader="dot" w:pos="8504"/>
        </w:tabs>
        <w:spacing w:before="240" w:after="480" w:line="240" w:lineRule="auto"/>
        <w:jc w:val="center"/>
        <w:rPr>
          <w:rFonts w:asciiTheme="minorHAnsi" w:eastAsia="Times New Roman" w:hAnsiTheme="minorHAnsi" w:cs="B Nazanin"/>
          <w:sz w:val="24"/>
          <w:szCs w:val="24"/>
          <w:rtl/>
        </w:rPr>
      </w:pPr>
      <w:bookmarkStart w:id="63" w:name="_Toc402639480"/>
      <w:bookmarkStart w:id="64" w:name="_Toc402699590"/>
      <w:r w:rsidRPr="00E500FF">
        <w:rPr>
          <w:rFonts w:ascii="B Nazanin" w:eastAsia="Times New Roman" w:hAnsi="B Nazanin" w:cs="B Nazanin" w:hint="cs"/>
          <w:sz w:val="24"/>
          <w:szCs w:val="24"/>
          <w:rtl/>
        </w:rPr>
        <w:t>نمودار (3</w:t>
      </w:r>
      <w:r w:rsidRPr="00E500FF">
        <w:rPr>
          <w:rFonts w:ascii="Times New Roman" w:eastAsia="Times New Roman" w:hAnsi="Times New Roman" w:cs="Times New Roman"/>
          <w:sz w:val="24"/>
          <w:szCs w:val="24"/>
        </w:rPr>
        <w:t>-</w:t>
      </w:r>
      <w:r w:rsidRPr="00E500FF">
        <w:rPr>
          <w:rFonts w:ascii="B Nazanin" w:eastAsia="Times New Roman" w:hAnsi="B Nazanin" w:cs="B Nazanin" w:hint="cs"/>
          <w:sz w:val="24"/>
          <w:szCs w:val="24"/>
          <w:rtl/>
        </w:rPr>
        <w:t>2) روند تحليل لرزه اي پل به منظور طراحي يا ارزيابي آسيب پذيري</w:t>
      </w:r>
      <w:bookmarkEnd w:id="63"/>
      <w:bookmarkEnd w:id="64"/>
      <w:r w:rsidRPr="00E500FF">
        <w:rPr>
          <w:rFonts w:asciiTheme="minorHAnsi" w:eastAsia="Times New Roman" w:hAnsiTheme="minorHAnsi" w:cs="B Nazanin" w:hint="cs"/>
          <w:sz w:val="24"/>
          <w:szCs w:val="24"/>
          <w:rtl/>
        </w:rPr>
        <w:t xml:space="preserve"> </w:t>
      </w:r>
      <w:r w:rsidRPr="00E500FF">
        <w:rPr>
          <w:rFonts w:asciiTheme="majorBidi" w:eastAsia="Times New Roman" w:hAnsiTheme="majorBidi" w:cs="B Nazanin" w:hint="cs"/>
          <w:sz w:val="24"/>
          <w:szCs w:val="24"/>
          <w:rtl/>
        </w:rPr>
        <w:t>[9]</w:t>
      </w:r>
    </w:p>
    <w:p w:rsidR="00E500FF" w:rsidRPr="00E500FF" w:rsidRDefault="008C0609" w:rsidP="00E500FF">
      <w:pPr>
        <w:keepNext/>
        <w:spacing w:before="600" w:after="480" w:line="240" w:lineRule="atLeast"/>
        <w:outlineLvl w:val="3"/>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lastRenderedPageBreak/>
        <w:t>-</w:t>
      </w:r>
      <w:r w:rsidR="00E500FF" w:rsidRPr="00E500FF">
        <w:rPr>
          <w:rFonts w:ascii="Times New Roman" w:eastAsia="Times New Roman" w:hAnsi="Times New Roman" w:cs="B Nazanin" w:hint="cs"/>
          <w:b/>
          <w:bCs/>
          <w:sz w:val="32"/>
          <w:szCs w:val="32"/>
          <w:rtl/>
          <w:lang w:bidi="ar-SA"/>
        </w:rPr>
        <w:t xml:space="preserve"> روش هاي گوناگون مدلسازي سازه پل</w:t>
      </w:r>
    </w:p>
    <w:p w:rsidR="00E500FF" w:rsidRPr="00E500FF" w:rsidRDefault="00E500FF" w:rsidP="00E500FF">
      <w:pPr>
        <w:spacing w:before="600" w:after="480" w:line="24" w:lineRule="atLeast"/>
        <w:jc w:val="both"/>
        <w:rPr>
          <w:rFonts w:ascii="Times New Roman" w:eastAsia="Times New Roman" w:hAnsi="Times New Roman" w:cs="B Nazanin"/>
          <w:sz w:val="28"/>
          <w:szCs w:val="28"/>
          <w:rtl/>
        </w:rPr>
      </w:pPr>
      <w:r w:rsidRPr="00E500FF">
        <w:rPr>
          <w:rFonts w:ascii="Times New Roman" w:eastAsia="Times New Roman" w:hAnsi="Times New Roman" w:cs="B Nazanin" w:hint="cs"/>
          <w:sz w:val="28"/>
          <w:szCs w:val="28"/>
          <w:rtl/>
          <w:lang w:bidi="ar-SA"/>
        </w:rPr>
        <w:t xml:space="preserve">مدل سازي پل ها جهت تحليل لرزه اي به سه روش انجام مي شود كه در تصویر </w:t>
      </w:r>
      <w:r w:rsidRPr="00E500FF">
        <w:rPr>
          <w:rFonts w:ascii="Times New Roman" w:eastAsia="Times New Roman" w:hAnsi="Times New Roman" w:cs="B Nazanin"/>
          <w:sz w:val="24"/>
          <w:szCs w:val="24"/>
        </w:rPr>
        <w:t>(1-3)</w:t>
      </w:r>
      <w:r w:rsidRPr="00E500FF">
        <w:rPr>
          <w:rFonts w:ascii="Times New Roman" w:eastAsia="Times New Roman" w:hAnsi="Times New Roman" w:cs="B Nazanin" w:hint="cs"/>
          <w:sz w:val="28"/>
          <w:szCs w:val="28"/>
          <w:rtl/>
          <w:lang w:bidi="ar-SA"/>
        </w:rPr>
        <w:t xml:space="preserve"> اين روش ها به صورت تصويري نشان داده شده است. به اختصار مي توان اينگونه بيان كرد كه در اين روش ها مدل با پارامتر متمركز از ساده ترين و مدل اجزاي محدود از پيچيده ترين و بهترين نوع مدل سازي براي رسيدن به پاسخ مناسب از رفتار سازه مي باشد</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[9] و [38].</w:t>
      </w:r>
    </w:p>
    <w:p w:rsidR="00E500FF" w:rsidRPr="00E500FF" w:rsidRDefault="008C0609" w:rsidP="00E500FF">
      <w:pPr>
        <w:spacing w:before="600" w:after="480" w:line="24" w:lineRule="atLeast"/>
        <w:rPr>
          <w:rFonts w:ascii="Times New Roman" w:eastAsia="Times New Roman" w:hAnsi="Times New Roman" w:cs="B Nazanin"/>
          <w:sz w:val="24"/>
          <w:szCs w:val="28"/>
          <w:rtl/>
          <w:lang w:bidi="ar-SA"/>
        </w:rPr>
      </w:pPr>
      <w:r>
        <w:rPr>
          <w:rFonts w:ascii="Times New Roman" w:eastAsia="Times New Roman" w:hAnsi="Times New Roman" w:cs="B Nazanin" w:hint="cs"/>
          <w:b/>
          <w:bCs/>
          <w:sz w:val="24"/>
          <w:szCs w:val="28"/>
          <w:rtl/>
          <w:lang w:bidi="ar-SA"/>
        </w:rPr>
        <w:t>-</w:t>
      </w:r>
      <w:r w:rsidR="00E500FF" w:rsidRPr="00E500FF">
        <w:rPr>
          <w:rFonts w:ascii="Times New Roman" w:eastAsia="Times New Roman" w:hAnsi="Times New Roman" w:cs="B Nazanin" w:hint="cs"/>
          <w:b/>
          <w:bCs/>
          <w:sz w:val="24"/>
          <w:szCs w:val="28"/>
          <w:rtl/>
          <w:lang w:bidi="ar-SA"/>
        </w:rPr>
        <w:t xml:space="preserve"> مدل هاي با پارامتر متمركز</w:t>
      </w:r>
      <w:r w:rsidR="00E500FF" w:rsidRPr="00E500FF">
        <w:rPr>
          <w:rFonts w:ascii="Times New Roman" w:eastAsia="Times New Roman" w:hAnsi="Times New Roman" w:cs="B Nazanin"/>
          <w:b/>
          <w:bCs/>
          <w:szCs w:val="26"/>
          <w:vertAlign w:val="superscript"/>
          <w:rtl/>
          <w:lang w:bidi="ar-SA"/>
        </w:rPr>
        <w:footnoteReference w:id="7"/>
      </w:r>
      <w:r w:rsidR="00E500FF" w:rsidRPr="00E500FF">
        <w:rPr>
          <w:rFonts w:ascii="Times New Roman" w:eastAsia="Times New Roman" w:hAnsi="Times New Roman" w:cs="B Nazanin"/>
          <w:b/>
          <w:bCs/>
          <w:sz w:val="24"/>
          <w:szCs w:val="28"/>
          <w:lang w:bidi="ar-SA"/>
        </w:rPr>
        <w:t xml:space="preserve"> </w:t>
      </w:r>
      <w:bookmarkStart w:id="65" w:name="_Toc402639482"/>
    </w:p>
    <w:p w:rsidR="00E500FF" w:rsidRPr="00E500FF" w:rsidRDefault="00E500FF" w:rsidP="00E500FF">
      <w:pPr>
        <w:spacing w:before="480" w:after="600" w:line="24" w:lineRule="atLeast"/>
        <w:jc w:val="both"/>
        <w:rPr>
          <w:rFonts w:ascii="Times New Roman" w:eastAsia="Times New Roman" w:hAnsi="Times New Roman" w:cs="B Nazanin"/>
          <w:b/>
          <w:bCs/>
          <w:sz w:val="24"/>
          <w:szCs w:val="28"/>
          <w:rtl/>
        </w:rPr>
      </w:pPr>
      <w:r w:rsidRPr="00E500FF">
        <w:rPr>
          <w:rFonts w:ascii="Times New Roman" w:eastAsia="Times New Roman" w:hAnsi="Times New Roman" w:cs="B Nazanin" w:hint="cs"/>
          <w:sz w:val="24"/>
          <w:szCs w:val="28"/>
          <w:rtl/>
          <w:lang w:bidi="ar-SA"/>
        </w:rPr>
        <w:t>در اين مدل ها ويژگي هايي نظير جرم سختي و ميرايي در نقاطي گسسته</w:t>
      </w:r>
      <w:r w:rsidRPr="00E500FF">
        <w:rPr>
          <w:rFonts w:ascii="Times New Roman" w:eastAsia="Times New Roman" w:hAnsi="Times New Roman" w:cs="B Nazanin"/>
          <w:szCs w:val="26"/>
          <w:vertAlign w:val="superscript"/>
          <w:rtl/>
          <w:lang w:bidi="ar-SA"/>
        </w:rPr>
        <w:footnoteReference w:id="8"/>
      </w:r>
      <w:r w:rsidRPr="00E500FF">
        <w:rPr>
          <w:rFonts w:ascii="Times New Roman" w:eastAsia="Times New Roman" w:hAnsi="Times New Roman" w:cs="B Nazanin" w:hint="cs"/>
          <w:sz w:val="24"/>
          <w:szCs w:val="28"/>
          <w:rtl/>
          <w:lang w:bidi="ar-SA"/>
        </w:rPr>
        <w:t xml:space="preserve"> متمركز مي</w:t>
      </w:r>
      <w:r w:rsidRPr="00E500FF">
        <w:rPr>
          <w:rFonts w:ascii="Times New Roman" w:eastAsia="Times New Roman" w:hAnsi="Times New Roman" w:cs="B Nazanin"/>
          <w:sz w:val="24"/>
          <w:szCs w:val="28"/>
          <w:rtl/>
          <w:lang w:bidi="ar-SA"/>
        </w:rPr>
        <w:softHyphen/>
      </w:r>
      <w:r w:rsidRPr="00E500FF">
        <w:rPr>
          <w:rFonts w:ascii="Times New Roman" w:eastAsia="Times New Roman" w:hAnsi="Times New Roman" w:cs="B Nazanin" w:hint="cs"/>
          <w:sz w:val="24"/>
          <w:szCs w:val="28"/>
          <w:rtl/>
          <w:lang w:bidi="ar-SA"/>
        </w:rPr>
        <w:t xml:space="preserve">گردد اين روش از ساده ترين فرمول بندي رياضي برخوردار است و به مهارت و تجربه زيادي در خصوص شبيه سازي روابط بار </w:t>
      </w:r>
      <w:r w:rsidRPr="00E500FF">
        <w:rPr>
          <w:rFonts w:ascii="Times New Roman" w:eastAsia="Times New Roman" w:hAnsi="Times New Roman" w:cs="Times New Roman"/>
          <w:sz w:val="24"/>
          <w:szCs w:val="28"/>
          <w:lang w:bidi="ar-SA"/>
        </w:rPr>
        <w:t>-</w:t>
      </w:r>
      <w:r w:rsidRPr="00E500FF">
        <w:rPr>
          <w:rFonts w:ascii="Times New Roman" w:eastAsia="Times New Roman" w:hAnsi="Times New Roman" w:cs="B Nazanin" w:hint="cs"/>
          <w:sz w:val="24"/>
          <w:szCs w:val="28"/>
          <w:rtl/>
          <w:lang w:bidi="ar-SA"/>
        </w:rPr>
        <w:t xml:space="preserve"> تغييرشكل اجزاي ايده آل سازي شده براي بيان رفتار سازه نياز دارد.</w:t>
      </w:r>
      <w:bookmarkStart w:id="66" w:name="_Toc402639483"/>
      <w:bookmarkEnd w:id="65"/>
    </w:p>
    <w:p w:rsidR="00E500FF" w:rsidRPr="00E500FF" w:rsidRDefault="008C0609" w:rsidP="00E500FF">
      <w:pPr>
        <w:spacing w:before="600" w:after="480" w:line="24" w:lineRule="atLeast"/>
        <w:rPr>
          <w:rFonts w:ascii="Times New Roman" w:eastAsia="Times New Roman" w:hAnsi="Times New Roman" w:cs="B Nazanin"/>
          <w:b/>
          <w:bCs/>
          <w:sz w:val="24"/>
          <w:szCs w:val="28"/>
          <w:rtl/>
        </w:rPr>
      </w:pPr>
      <w:r>
        <w:rPr>
          <w:rFonts w:ascii="Times New Roman" w:eastAsia="Times New Roman" w:hAnsi="Times New Roman" w:cs="B Nazanin" w:hint="cs"/>
          <w:b/>
          <w:bCs/>
          <w:sz w:val="24"/>
          <w:szCs w:val="28"/>
          <w:rtl/>
          <w:lang w:bidi="ar-SA"/>
        </w:rPr>
        <w:t>-</w:t>
      </w:r>
      <w:r w:rsidR="00E500FF" w:rsidRPr="00E500FF">
        <w:rPr>
          <w:rFonts w:ascii="Times New Roman" w:eastAsia="Times New Roman" w:hAnsi="Times New Roman" w:cs="B Nazanin" w:hint="cs"/>
          <w:b/>
          <w:bCs/>
          <w:sz w:val="24"/>
          <w:szCs w:val="28"/>
          <w:rtl/>
          <w:lang w:bidi="ar-SA"/>
        </w:rPr>
        <w:t xml:space="preserve"> مدل هاي اجزاي سازه اي</w:t>
      </w:r>
      <w:r w:rsidR="00E500FF" w:rsidRPr="00E500FF">
        <w:rPr>
          <w:rFonts w:ascii="Times New Roman" w:eastAsia="Times New Roman" w:hAnsi="Times New Roman" w:cs="B Nazanin"/>
          <w:b/>
          <w:bCs/>
          <w:szCs w:val="26"/>
          <w:vertAlign w:val="superscript"/>
          <w:rtl/>
          <w:lang w:bidi="ar-SA"/>
        </w:rPr>
        <w:footnoteReference w:id="9"/>
      </w:r>
      <w:bookmarkEnd w:id="66"/>
    </w:p>
    <w:p w:rsidR="00E500FF" w:rsidRPr="00E500FF" w:rsidRDefault="00E500FF" w:rsidP="00E500FF">
      <w:pPr>
        <w:spacing w:before="480"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4"/>
          <w:szCs w:val="28"/>
          <w:rtl/>
          <w:lang w:bidi="ar-SA"/>
        </w:rPr>
        <w:t>اين مدل ها براساس جزء سيستم هاي سازه اي بنا شده اند. در اين مدل، اعضا به هم متصل</w:t>
      </w:r>
      <w:r w:rsidRPr="00E500FF">
        <w:rPr>
          <w:rFonts w:ascii="Times New Roman" w:eastAsia="Times New Roman" w:hAnsi="Times New Roman" w:cs="B Nazanin"/>
          <w:sz w:val="24"/>
          <w:szCs w:val="28"/>
          <w:rtl/>
          <w:lang w:bidi="ar-SA"/>
        </w:rPr>
        <w:br/>
      </w:r>
      <w:r w:rsidRPr="00E500FF">
        <w:rPr>
          <w:rFonts w:ascii="Times New Roman" w:eastAsia="Times New Roman" w:hAnsi="Times New Roman" w:cs="B Nazanin" w:hint="cs"/>
          <w:sz w:val="24"/>
          <w:szCs w:val="28"/>
          <w:rtl/>
          <w:lang w:bidi="ar-SA"/>
        </w:rPr>
        <w:t>مي گردند طوري كه هندسه پل تشكيل گردد. همچنين مشخصات پاسخ سازه بر حسب روابط  بار</w:t>
      </w:r>
      <w:r w:rsidRPr="00E500FF">
        <w:rPr>
          <w:rFonts w:ascii="Times New Roman" w:eastAsia="Times New Roman" w:hAnsi="Times New Roman" w:cs="Times New Roman"/>
          <w:sz w:val="24"/>
          <w:szCs w:val="28"/>
          <w:lang w:bidi="ar-SA"/>
        </w:rPr>
        <w:t xml:space="preserve">- </w:t>
      </w:r>
      <w:r w:rsidRPr="00E500FF">
        <w:rPr>
          <w:rFonts w:ascii="Times New Roman" w:eastAsia="Times New Roman" w:hAnsi="Times New Roman" w:cs="B Nazanin" w:hint="cs"/>
          <w:sz w:val="24"/>
          <w:szCs w:val="28"/>
          <w:rtl/>
          <w:lang w:bidi="ar-SA"/>
        </w:rPr>
        <w:t xml:space="preserve"> تغيير شكل اعضا در هر جزء سازه يا جزء سيستم بيان مي گردد.</w:t>
      </w:r>
    </w:p>
    <w:p w:rsidR="00E500FF" w:rsidRPr="00E500FF" w:rsidRDefault="00E500FF" w:rsidP="00E500FF">
      <w:pPr>
        <w:tabs>
          <w:tab w:val="right" w:pos="3123"/>
        </w:tabs>
        <w:spacing w:before="600" w:after="240" w:line="24" w:lineRule="atLeast"/>
        <w:jc w:val="center"/>
        <w:rPr>
          <w:rFonts w:ascii="Times New Roman" w:eastAsia="Times New Roman" w:hAnsi="Times New Roman" w:cs="B Nazanin"/>
          <w:sz w:val="28"/>
          <w:szCs w:val="28"/>
          <w:rtl/>
          <w:lang w:bidi="ar-SA"/>
        </w:rPr>
      </w:pPr>
      <w:r w:rsidRPr="00E500FF">
        <w:rPr>
          <w:rFonts w:ascii="Times New Roman" w:eastAsia="Times New Roman" w:hAnsi="Times New Roman" w:cs="B Nazanin"/>
          <w:noProof/>
          <w:sz w:val="28"/>
          <w:szCs w:val="28"/>
          <w:rtl/>
          <w:lang w:bidi="ar-SA"/>
        </w:rPr>
        <w:lastRenderedPageBreak/>
        <w:drawing>
          <wp:inline distT="0" distB="0" distL="0" distR="0" wp14:anchorId="22EA3E54" wp14:editId="0F65E726">
            <wp:extent cx="4381500" cy="2828925"/>
            <wp:effectExtent l="0" t="0" r="0" b="9525"/>
            <wp:docPr id="3" name="Picture 3" descr="C:\Users\Acer\Desktop\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cer\Desktop\6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0" cy="2828925"/>
                    </a:xfrm>
                    <a:prstGeom prst="rect">
                      <a:avLst/>
                    </a:prstGeom>
                    <a:noFill/>
                    <a:ln>
                      <a:noFill/>
                    </a:ln>
                  </pic:spPr>
                </pic:pic>
              </a:graphicData>
            </a:graphic>
          </wp:inline>
        </w:drawing>
      </w:r>
    </w:p>
    <w:p w:rsidR="00E500FF" w:rsidRPr="00E500FF" w:rsidRDefault="00E500FF" w:rsidP="00E500FF">
      <w:pPr>
        <w:spacing w:before="240" w:after="600" w:line="24" w:lineRule="atLeast"/>
        <w:jc w:val="center"/>
        <w:rPr>
          <w:rFonts w:ascii="Times New Roman" w:eastAsia="Times New Roman" w:hAnsi="Times New Roman" w:cs="B Nazanin"/>
          <w:sz w:val="24"/>
          <w:szCs w:val="24"/>
          <w:rtl/>
        </w:rPr>
      </w:pPr>
      <w:r w:rsidRPr="00E500FF">
        <w:rPr>
          <w:rFonts w:ascii="Times New Roman" w:eastAsia="Times New Roman" w:hAnsi="Times New Roman" w:cs="Nazanin" w:hint="cs"/>
          <w:sz w:val="24"/>
          <w:szCs w:val="24"/>
          <w:rtl/>
          <w:lang w:bidi="ar-SA"/>
        </w:rPr>
        <w:t>شکل</w:t>
      </w:r>
      <w:r w:rsidRPr="00E500FF">
        <w:rPr>
          <w:rFonts w:ascii="Times New Roman" w:eastAsia="Times New Roman" w:hAnsi="Times New Roman" w:cs="B Nazanin" w:hint="cs"/>
          <w:sz w:val="24"/>
          <w:szCs w:val="24"/>
          <w:rtl/>
        </w:rPr>
        <w:t xml:space="preserve"> (3-1) سطوح متفاوت مدل سازی جهت تحلیل لرزه ای</w:t>
      </w:r>
      <w:r w:rsidRPr="00E500FF">
        <w:rPr>
          <w:rFonts w:ascii="Times New Roman" w:eastAsia="Times New Roman" w:hAnsi="Times New Roman" w:cs="B Nazanin" w:hint="cs"/>
          <w:sz w:val="20"/>
          <w:szCs w:val="20"/>
          <w:rtl/>
        </w:rPr>
        <w:t xml:space="preserve"> </w:t>
      </w:r>
      <w:r w:rsidRPr="00E500FF">
        <w:rPr>
          <w:rFonts w:ascii="Times New Roman" w:eastAsia="Times New Roman" w:hAnsi="Times New Roman" w:cs="B Nazanin" w:hint="cs"/>
          <w:sz w:val="24"/>
          <w:szCs w:val="24"/>
          <w:rtl/>
        </w:rPr>
        <w:t>[9]</w:t>
      </w:r>
    </w:p>
    <w:p w:rsidR="00E500FF" w:rsidRPr="00E500FF" w:rsidRDefault="008C0609" w:rsidP="00E500FF">
      <w:pPr>
        <w:spacing w:before="600" w:after="480" w:line="240" w:lineRule="auto"/>
        <w:rPr>
          <w:rFonts w:ascii="B Nazanin" w:eastAsia="Times New Roman" w:hAnsi="B Nazanin" w:cs="B Nazanin"/>
          <w:sz w:val="28"/>
          <w:szCs w:val="28"/>
          <w:rtl/>
        </w:rPr>
      </w:pPr>
      <w:r>
        <w:rPr>
          <w:rFonts w:ascii="B Nazanin" w:eastAsia="Times New Roman" w:hAnsi="B Nazanin" w:cs="B Nazanin" w:hint="cs"/>
          <w:b/>
          <w:bCs/>
          <w:sz w:val="28"/>
          <w:szCs w:val="28"/>
          <w:rtl/>
          <w:lang w:bidi="ar-SA"/>
        </w:rPr>
        <w:t>-</w:t>
      </w:r>
      <w:r w:rsidR="00E500FF" w:rsidRPr="00E500FF">
        <w:rPr>
          <w:rFonts w:ascii="B Nazanin" w:eastAsia="Times New Roman" w:hAnsi="B Nazanin" w:cs="B Nazanin" w:hint="cs"/>
          <w:b/>
          <w:bCs/>
          <w:sz w:val="28"/>
          <w:szCs w:val="28"/>
          <w:rtl/>
          <w:lang w:bidi="ar-SA"/>
        </w:rPr>
        <w:t xml:space="preserve">  مدلهاي عناصر محدود</w:t>
      </w:r>
      <w:r w:rsidR="00E500FF" w:rsidRPr="00E500FF">
        <w:rPr>
          <w:rFonts w:ascii="Times New Roman" w:eastAsia="Times New Roman" w:hAnsi="Times New Roman" w:cs="B Nazanin"/>
          <w:szCs w:val="26"/>
          <w:vertAlign w:val="superscript"/>
          <w:rtl/>
          <w:lang w:bidi="ar-SA"/>
        </w:rPr>
        <w:footnoteReference w:id="10"/>
      </w:r>
    </w:p>
    <w:p w:rsidR="00E500FF" w:rsidRPr="00E500FF" w:rsidRDefault="00E500FF" w:rsidP="00E500FF">
      <w:pPr>
        <w:spacing w:before="480" w:after="600" w:line="24" w:lineRule="atLeast"/>
        <w:contextualSpacing/>
        <w:jc w:val="both"/>
        <w:rPr>
          <w:rFonts w:ascii="Times New Roman" w:eastAsia="Times New Roman" w:hAnsi="Times New Roman" w:cs="B Nazanin"/>
          <w:sz w:val="28"/>
          <w:szCs w:val="28"/>
          <w:lang w:bidi="ar-SA"/>
        </w:rPr>
      </w:pPr>
      <w:r w:rsidRPr="00E500FF">
        <w:rPr>
          <w:rFonts w:ascii="Times New Roman" w:eastAsia="Times New Roman" w:hAnsi="Times New Roman" w:cs="B Nazanin" w:hint="cs"/>
          <w:sz w:val="28"/>
          <w:szCs w:val="28"/>
          <w:rtl/>
          <w:lang w:bidi="ar-SA"/>
        </w:rPr>
        <w:t xml:space="preserve">با ابداع روش عناصر محدود </w:t>
      </w:r>
      <w:r w:rsidRPr="00E500FF">
        <w:rPr>
          <w:rFonts w:ascii="Times New Roman" w:eastAsia="Times New Roman" w:hAnsi="Times New Roman" w:cs="B Nazanin" w:hint="cs"/>
          <w:sz w:val="28"/>
          <w:szCs w:val="28"/>
          <w:rtl/>
        </w:rPr>
        <w:t>[38]</w:t>
      </w:r>
      <w:r w:rsidRPr="00E500FF">
        <w:rPr>
          <w:rFonts w:ascii="Times New Roman" w:eastAsia="Times New Roman" w:hAnsi="Times New Roman" w:cs="B Nazanin" w:hint="cs"/>
          <w:sz w:val="28"/>
          <w:szCs w:val="28"/>
          <w:rtl/>
          <w:lang w:bidi="ar-SA"/>
        </w:rPr>
        <w:t xml:space="preserve"> در مكانيك سازه</w:t>
      </w:r>
      <w:r w:rsidRPr="00E500FF">
        <w:rPr>
          <w:rFonts w:ascii="Times New Roman" w:eastAsia="Times New Roman" w:hAnsi="Times New Roman" w:cs="B Nazanin" w:hint="cs"/>
          <w:sz w:val="28"/>
          <w:szCs w:val="28"/>
          <w:rtl/>
          <w:cs/>
          <w:lang w:bidi="ar-SA"/>
        </w:rPr>
        <w:t>‎</w:t>
      </w:r>
      <w:r w:rsidRPr="00E500FF">
        <w:rPr>
          <w:rFonts w:ascii="Times New Roman" w:eastAsia="Times New Roman" w:hAnsi="Times New Roman" w:cs="B Nazanin" w:hint="cs"/>
          <w:sz w:val="28"/>
          <w:szCs w:val="28"/>
          <w:rtl/>
          <w:lang w:bidi="ar-SA"/>
        </w:rPr>
        <w:t xml:space="preserve">اي در دهه 1960 و ارائه فرمول بندی پيچيده اما كاراي آن، اين مدل‌ها پا به عرصه وجود نهادند. در اين مدل ها هندسه پل به تعداد زيادي المان های كوچك با ویژگی های رفتاري كه مستقيماً با خواص مادی و هندسي آنها مرتبط است تقسيم بندی می گردد. در اين مدل ها مجهول مسأله، تغییرمکان های تعميم یافته در درجات آزاديي هستند كه در گره های المان ها وجود دارد. دو مدل قبل براي بيان رفتار غيرخطي مادي و هندسي داراي مشكلاتي هستند، همچنين در صورت استفاده از تعداد المان های كافي (مش بندی بهينه) مدل عناصر محدود، رفتاري بسيار شبيه سازه واقعي ارائه خواهد داد. امروزه با بكارگيري نرم افزارهایی كه بر اساس روش عناصر محدود ایجاد گشته اند از اين مدل‌ها براي بيان رفتارهاي مختلف سازه ها و از جمله پل ها مانند رفتارهاي پيچيده چرخه ای و يكنواخت استفاده می شود و براي مقاصد مهمي نظير طراحي و ارزيابي، نتايج تحلیل های انجام شده با اين مدل‌ها        مطمئن ترین نتايج خواهد بود. نكته ديگري كه جلب توجه می کند اين است كه از آنجا كه امروزه تقريباً تمامي نرم افزارهای كامپيوتري از </w:t>
      </w:r>
      <w:r w:rsidRPr="00E500FF">
        <w:rPr>
          <w:rFonts w:ascii="Times New Roman" w:eastAsia="Times New Roman" w:hAnsi="Times New Roman" w:cs="B Nazanin" w:hint="cs"/>
          <w:sz w:val="28"/>
          <w:szCs w:val="28"/>
          <w:rtl/>
          <w:lang w:bidi="ar-SA"/>
        </w:rPr>
        <w:lastRenderedPageBreak/>
        <w:t>روش اجزاي محدود براي تحليل سازه ای استفاده       می کنند بايد در انتخاب المان های مورد استفاده، رفتارشان و همچنين تعداد آنها (مش بندی مدل) دقت كافي را مبذول داشت. ابعاد المان ها و تعداد آنها در برخي موارد ممكن است نتايج را به ميزان قابل توجهی دست</w:t>
      </w:r>
      <w:r w:rsidRPr="00E500FF">
        <w:rPr>
          <w:rFonts w:ascii="Times New Roman" w:eastAsia="Times New Roman" w:hAnsi="Times New Roman" w:cs="B Nazanin" w:hint="cs"/>
          <w:sz w:val="28"/>
          <w:szCs w:val="28"/>
          <w:rtl/>
          <w:cs/>
          <w:lang w:bidi="ar-SA"/>
        </w:rPr>
        <w:t>‎</w:t>
      </w:r>
      <w:r w:rsidRPr="00E500FF">
        <w:rPr>
          <w:rFonts w:ascii="Times New Roman" w:eastAsia="Times New Roman" w:hAnsi="Times New Roman" w:cs="B Nazanin" w:hint="cs"/>
          <w:sz w:val="28"/>
          <w:szCs w:val="28"/>
          <w:rtl/>
          <w:lang w:bidi="ar-SA"/>
        </w:rPr>
        <w:t>خوش تغيير سازد. لذا بايد بر اساس دانش اجزاي محدود سازه ای، تجربيات گذشته و قضاوت علمي مناسب رابطه ای منطقي بين تعداد مش ها و هزينه تحليل (زمان) برقرار ساخت زيرا با افزايش تعداد المان ها و به تبع آن افزايش تعداد درجات آزادي سازه، مدت زمان تحليل به صورت تصاعدي افزايش خواهد يافت. به صورت نمونه براي طراحي جزئياتي نظير محل قطع آرماتور، محل كابل های پيش تنیدگی يا تغييرات مقطع در روسازه، معمولاً در تحلیل های مربوط به بار ثقلي بايد مدلي با مقدار ريزشدگي</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szCs w:val="26"/>
          <w:vertAlign w:val="superscript"/>
          <w:lang w:bidi="ar-SA"/>
        </w:rPr>
        <w:footnoteReference w:id="11"/>
      </w:r>
      <w:r w:rsidRPr="00E500FF">
        <w:rPr>
          <w:rFonts w:ascii="Times New Roman" w:eastAsia="Times New Roman" w:hAnsi="Times New Roman" w:cs="B Nazanin" w:hint="cs"/>
          <w:sz w:val="28"/>
          <w:szCs w:val="28"/>
          <w:rtl/>
          <w:lang w:bidi="ar-SA"/>
        </w:rPr>
        <w:t xml:space="preserve">زياد تهيه شود اما چنين دقتي براي انجام يك تحليل ديناميكي لازم نيست. </w:t>
      </w:r>
    </w:p>
    <w:p w:rsidR="00E500FF" w:rsidRPr="00E500FF" w:rsidRDefault="00E500FF" w:rsidP="00E500FF">
      <w:pPr>
        <w:spacing w:before="600" w:after="600" w:line="24" w:lineRule="atLeast"/>
        <w:contextualSpacing/>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در پل هایی با پیکره بندی پیچیده تر نظير پل های قوسی در پلان يا با تورب زياد خصوصاً براي ارزيابي عناصر روسازه نمی توان تنها به مدل میله ای اكتفا نمود. در تصویر (3-2) المان های   سازه ای كه در مدل سازی سازه پل‌ها به روش عناصر محدود به كار میروند نشان داده شده است. در قسمت (الف) اين شكل المان های خطي</w:t>
      </w:r>
      <w:r w:rsidRPr="00E500FF">
        <w:rPr>
          <w:rFonts w:ascii="Times New Roman" w:eastAsia="Times New Roman" w:hAnsi="Times New Roman" w:cs="B Nazanin" w:hint="cs"/>
          <w:sz w:val="28"/>
          <w:szCs w:val="26"/>
          <w:vertAlign w:val="superscript"/>
          <w:rtl/>
          <w:lang w:bidi="ar-SA"/>
        </w:rPr>
        <w:t>3</w:t>
      </w:r>
      <w:r w:rsidRPr="00E500FF">
        <w:rPr>
          <w:rFonts w:ascii="Times New Roman" w:eastAsia="Times New Roman" w:hAnsi="Times New Roman" w:cs="B Nazanin" w:hint="cs"/>
          <w:sz w:val="28"/>
          <w:szCs w:val="28"/>
          <w:rtl/>
          <w:lang w:bidi="ar-SA"/>
        </w:rPr>
        <w:t xml:space="preserve"> نشان داده شده است، اين المان ها داراي 2 گره و 6 درجه آزادي در فضا هستند. قسمت (ب) المان های صفحه</w:t>
      </w:r>
      <w:r w:rsidRPr="00E500FF">
        <w:rPr>
          <w:rFonts w:ascii="Times New Roman" w:eastAsia="Times New Roman" w:hAnsi="Times New Roman" w:cs="B Nazanin" w:hint="cs"/>
          <w:sz w:val="28"/>
          <w:szCs w:val="28"/>
          <w:rtl/>
          <w:cs/>
          <w:lang w:bidi="ar-SA"/>
        </w:rPr>
        <w:t>‎</w:t>
      </w:r>
      <w:r w:rsidRPr="00E500FF">
        <w:rPr>
          <w:rFonts w:ascii="Times New Roman" w:eastAsia="Times New Roman" w:hAnsi="Times New Roman" w:cs="B Nazanin" w:hint="cs"/>
          <w:sz w:val="28"/>
          <w:szCs w:val="28"/>
          <w:rtl/>
          <w:lang w:bidi="ar-SA"/>
        </w:rPr>
        <w:t>اي</w:t>
      </w:r>
      <w:r w:rsidRPr="00E500FF">
        <w:rPr>
          <w:rFonts w:ascii="Times New Roman" w:eastAsia="Times New Roman" w:hAnsi="Times New Roman" w:cs="B Nazanin" w:hint="cs"/>
          <w:sz w:val="28"/>
          <w:szCs w:val="26"/>
          <w:vertAlign w:val="superscript"/>
          <w:rtl/>
          <w:lang w:bidi="ar-SA"/>
        </w:rPr>
        <w:t>4</w:t>
      </w:r>
      <w:r w:rsidRPr="00E500FF">
        <w:rPr>
          <w:rFonts w:ascii="Times New Roman" w:eastAsia="Times New Roman" w:hAnsi="Times New Roman" w:cs="B Nazanin" w:hint="cs"/>
          <w:sz w:val="28"/>
          <w:szCs w:val="28"/>
          <w:rtl/>
          <w:lang w:bidi="ar-SA"/>
        </w:rPr>
        <w:t xml:space="preserve"> را نشان می دهد، اين المان مي</w:t>
      </w:r>
      <w:r w:rsidRPr="00E500FF">
        <w:rPr>
          <w:rFonts w:ascii="Times New Roman" w:eastAsia="Times New Roman" w:hAnsi="Times New Roman" w:cs="B Nazanin" w:hint="cs"/>
          <w:sz w:val="28"/>
          <w:szCs w:val="28"/>
          <w:rtl/>
          <w:cs/>
          <w:lang w:bidi="ar-SA"/>
        </w:rPr>
        <w:t>‎</w:t>
      </w:r>
      <w:r w:rsidRPr="00E500FF">
        <w:rPr>
          <w:rFonts w:ascii="Times New Roman" w:eastAsia="Times New Roman" w:hAnsi="Times New Roman" w:cs="B Nazanin" w:hint="cs"/>
          <w:sz w:val="28"/>
          <w:szCs w:val="28"/>
          <w:rtl/>
          <w:lang w:bidi="ar-SA"/>
        </w:rPr>
        <w:t>تواند از 4 تا 9 گره داشته باشد. در قسمت (پ) المان های صفحه ای- پوسته ای</w:t>
      </w:r>
      <w:r w:rsidRPr="00E500FF">
        <w:rPr>
          <w:rFonts w:ascii="Times New Roman" w:eastAsia="Times New Roman" w:hAnsi="Times New Roman" w:cs="Zar"/>
          <w:szCs w:val="26"/>
          <w:vertAlign w:val="superscript"/>
          <w:rtl/>
          <w:lang w:bidi="ar-SA"/>
        </w:rPr>
        <w:footnoteReference w:id="12"/>
      </w:r>
      <w:r w:rsidRPr="00E500FF">
        <w:rPr>
          <w:rFonts w:ascii="Times New Roman" w:eastAsia="Times New Roman" w:hAnsi="Times New Roman" w:cs="B Nazanin" w:hint="cs"/>
          <w:sz w:val="28"/>
          <w:szCs w:val="28"/>
          <w:rtl/>
          <w:lang w:bidi="ar-SA"/>
        </w:rPr>
        <w:t xml:space="preserve"> ديده       می شود، كه براي مدل سازی عناصري از پل مانند رو سازه های سلولي و همچنين پایه ها و صندوقه های (كيسون) سلولي به كار می روند. در آخرين قسمت يعني قسمت (ت) مدل</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سه بعدی يكپارچه</w:t>
      </w:r>
      <w:r w:rsidRPr="00E500FF">
        <w:rPr>
          <w:rFonts w:ascii="Times New Roman" w:eastAsia="Times New Roman" w:hAnsi="Times New Roman" w:cs="B Nazanin" w:hint="cs"/>
          <w:sz w:val="28"/>
          <w:szCs w:val="26"/>
          <w:vertAlign w:val="superscript"/>
          <w:rtl/>
          <w:lang w:bidi="ar-SA"/>
        </w:rPr>
        <w:t>2</w:t>
      </w:r>
      <w:r w:rsidRPr="00E500FF">
        <w:rPr>
          <w:rFonts w:ascii="Times New Roman" w:eastAsia="Times New Roman" w:hAnsi="Times New Roman" w:cs="B Nazanin" w:hint="cs"/>
          <w:sz w:val="28"/>
          <w:szCs w:val="28"/>
          <w:rtl/>
          <w:lang w:bidi="ar-SA"/>
        </w:rPr>
        <w:t xml:space="preserve"> نمايان است، از اين المان به وفور در شبيه</w:t>
      </w:r>
      <w:r w:rsidRPr="00E500FF">
        <w:rPr>
          <w:rFonts w:ascii="Times New Roman" w:eastAsia="Times New Roman" w:hAnsi="Times New Roman" w:cs="B Nazanin" w:hint="cs"/>
          <w:sz w:val="28"/>
          <w:szCs w:val="28"/>
          <w:rtl/>
          <w:cs/>
          <w:lang w:bidi="ar-SA"/>
        </w:rPr>
        <w:t>‎</w:t>
      </w:r>
      <w:r w:rsidRPr="00E500FF">
        <w:rPr>
          <w:rFonts w:ascii="Times New Roman" w:eastAsia="Times New Roman" w:hAnsi="Times New Roman" w:cs="B Nazanin" w:hint="cs"/>
          <w:sz w:val="28"/>
          <w:szCs w:val="28"/>
          <w:rtl/>
          <w:lang w:bidi="ar-SA"/>
        </w:rPr>
        <w:t>سازي پایه های بتن مسلح پل ها استفاده شده است.</w:t>
      </w:r>
    </w:p>
    <w:p w:rsidR="00E500FF" w:rsidRPr="00E500FF" w:rsidRDefault="00E500FF" w:rsidP="00E500FF">
      <w:pPr>
        <w:spacing w:after="600" w:line="24" w:lineRule="atLeast"/>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8"/>
          <w:szCs w:val="28"/>
          <w:rtl/>
          <w:lang w:bidi="ar-SA"/>
        </w:rPr>
        <w:t>به طوركلي در المان های معرفی شده، تنش ها و کرنش ها به صورت مفصل و جز به جز به دست می آیند و براي ارزيابي رفتار موضعي اجزاي سازه مانند دیافراگم های عرضي و مقاطع عرشه،   پایه ها و تكيه‏گاه ها مي</w:t>
      </w:r>
      <w:r w:rsidRPr="00E500FF">
        <w:rPr>
          <w:rFonts w:ascii="Times New Roman" w:eastAsia="Times New Roman" w:hAnsi="Times New Roman" w:cs="B Nazanin" w:hint="cs"/>
          <w:sz w:val="28"/>
          <w:szCs w:val="28"/>
          <w:rtl/>
          <w:cs/>
          <w:lang w:bidi="ar-SA"/>
        </w:rPr>
        <w:t>‎</w:t>
      </w:r>
      <w:r w:rsidRPr="00E500FF">
        <w:rPr>
          <w:rFonts w:ascii="Times New Roman" w:eastAsia="Times New Roman" w:hAnsi="Times New Roman" w:cs="B Nazanin" w:hint="cs"/>
          <w:sz w:val="28"/>
          <w:szCs w:val="28"/>
          <w:rtl/>
          <w:lang w:bidi="ar-SA"/>
        </w:rPr>
        <w:t>توان از آنها استفاده‏ كرد.</w:t>
      </w:r>
    </w:p>
    <w:p w:rsidR="00E500FF" w:rsidRPr="00E500FF" w:rsidRDefault="00E500FF" w:rsidP="00E500FF">
      <w:pPr>
        <w:tabs>
          <w:tab w:val="right" w:pos="3123"/>
        </w:tabs>
        <w:spacing w:before="600" w:after="240" w:line="24" w:lineRule="atLeast"/>
        <w:jc w:val="center"/>
        <w:rPr>
          <w:rFonts w:ascii="Times New Roman" w:eastAsia="Times New Roman" w:hAnsi="Times New Roman" w:cs="B Nazanin"/>
          <w:sz w:val="28"/>
          <w:szCs w:val="28"/>
          <w:rtl/>
          <w:lang w:bidi="ar-SA"/>
        </w:rPr>
      </w:pPr>
      <w:r w:rsidRPr="00E500FF">
        <w:rPr>
          <w:rFonts w:ascii="Times New Roman" w:eastAsia="Times New Roman" w:hAnsi="Times New Roman" w:cs="B Nazanin"/>
          <w:noProof/>
          <w:sz w:val="28"/>
          <w:szCs w:val="28"/>
          <w:rtl/>
          <w:lang w:bidi="ar-SA"/>
        </w:rPr>
        <w:lastRenderedPageBreak/>
        <w:drawing>
          <wp:inline distT="0" distB="0" distL="0" distR="0" wp14:anchorId="53614CFC" wp14:editId="56D33184">
            <wp:extent cx="4313896" cy="2771775"/>
            <wp:effectExtent l="0" t="0" r="0" b="0"/>
            <wp:docPr id="4" name="Picture 4" descr="C:\Users\Acer\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cer\Desktop\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6668" cy="2773556"/>
                    </a:xfrm>
                    <a:prstGeom prst="rect">
                      <a:avLst/>
                    </a:prstGeom>
                    <a:noFill/>
                    <a:ln>
                      <a:noFill/>
                    </a:ln>
                  </pic:spPr>
                </pic:pic>
              </a:graphicData>
            </a:graphic>
          </wp:inline>
        </w:drawing>
      </w:r>
    </w:p>
    <w:p w:rsidR="00E500FF" w:rsidRPr="00E500FF" w:rsidRDefault="00E500FF" w:rsidP="00E500FF">
      <w:pPr>
        <w:spacing w:before="240" w:after="480" w:line="24" w:lineRule="atLeast"/>
        <w:ind w:left="856"/>
        <w:jc w:val="center"/>
        <w:rPr>
          <w:rFonts w:ascii="Times New Roman" w:eastAsia="Times New Roman" w:hAnsi="Times New Roman" w:cs="B Nazanin"/>
          <w:sz w:val="24"/>
          <w:szCs w:val="24"/>
          <w:rtl/>
        </w:rPr>
      </w:pPr>
      <w:r w:rsidRPr="00E500FF">
        <w:rPr>
          <w:rFonts w:ascii="Times New Roman" w:eastAsia="Times New Roman" w:hAnsi="Times New Roman" w:cs="Nazanin" w:hint="cs"/>
          <w:sz w:val="24"/>
          <w:szCs w:val="24"/>
          <w:rtl/>
          <w:lang w:bidi="ar-SA"/>
        </w:rPr>
        <w:t>شکل</w:t>
      </w:r>
      <w:r w:rsidRPr="00E500FF">
        <w:rPr>
          <w:rFonts w:ascii="Times New Roman" w:eastAsia="Times New Roman" w:hAnsi="Times New Roman" w:cs="B Nazanin" w:hint="cs"/>
          <w:sz w:val="24"/>
          <w:szCs w:val="24"/>
          <w:rtl/>
          <w:lang w:bidi="ar-SA"/>
        </w:rPr>
        <w:t xml:space="preserve"> (3-2) المان‌هاي سازه</w:t>
      </w:r>
      <w:r w:rsidRPr="00E500FF">
        <w:rPr>
          <w:rFonts w:ascii="Times New Roman" w:eastAsia="Times New Roman" w:hAnsi="Times New Roman" w:cs="B Nazanin" w:hint="cs"/>
          <w:sz w:val="24"/>
          <w:szCs w:val="24"/>
          <w:rtl/>
          <w:cs/>
          <w:lang w:bidi="ar-SA"/>
        </w:rPr>
        <w:t>‎</w:t>
      </w:r>
      <w:r w:rsidRPr="00E500FF">
        <w:rPr>
          <w:rFonts w:ascii="Times New Roman" w:eastAsia="Times New Roman" w:hAnsi="Times New Roman" w:cs="B Nazanin" w:hint="cs"/>
          <w:sz w:val="24"/>
          <w:szCs w:val="24"/>
          <w:rtl/>
          <w:lang w:bidi="ar-SA"/>
        </w:rPr>
        <w:t>اي مناسب براي مدل‌سازي اجزاي مختلف سازه پل ها</w:t>
      </w:r>
      <w:r w:rsidRPr="00E500FF">
        <w:rPr>
          <w:rFonts w:ascii="Times New Roman" w:eastAsia="Times New Roman" w:hAnsi="Times New Roman" w:cs="B Nazanin" w:hint="cs"/>
          <w:sz w:val="24"/>
          <w:szCs w:val="24"/>
          <w:rtl/>
        </w:rPr>
        <w:t xml:space="preserve"> [9]</w:t>
      </w:r>
    </w:p>
    <w:p w:rsidR="00E500FF" w:rsidRPr="00E500FF" w:rsidRDefault="00E500FF" w:rsidP="00E500FF">
      <w:pPr>
        <w:tabs>
          <w:tab w:val="right" w:pos="3123"/>
        </w:tabs>
        <w:spacing w:before="480" w:after="600" w:line="24" w:lineRule="atLeast"/>
        <w:contextualSpacing/>
        <w:jc w:val="both"/>
        <w:rPr>
          <w:rFonts w:ascii="Times New Roman" w:eastAsia="Times New Roman" w:hAnsi="Times New Roman" w:cs="B Nazanin"/>
          <w:sz w:val="28"/>
          <w:szCs w:val="28"/>
          <w:rtl/>
          <w:lang w:bidi="ar-SA"/>
        </w:rPr>
      </w:pPr>
      <w:r w:rsidRPr="00E500FF">
        <w:rPr>
          <w:rFonts w:ascii="Times New Roman" w:eastAsia="Times New Roman" w:hAnsi="Times New Roman" w:cs="B Nazanin" w:hint="cs"/>
          <w:sz w:val="24"/>
          <w:szCs w:val="28"/>
          <w:rtl/>
          <w:lang w:bidi="ar-SA"/>
        </w:rPr>
        <w:t xml:space="preserve">از مواردي كه در مدل اجزاي محدود پل ها بايد بيشتر مورد توجه قرار گيرد مدل سازي كوله و ميزان انعطاف پذيري فنداسيون كوله ها مي باشد، گرچه رابطه اي با ميزان پيچيدگي بالا در خصوص نيرو </w:t>
      </w:r>
      <w:r w:rsidRPr="00E500FF">
        <w:rPr>
          <w:rFonts w:ascii="Times New Roman" w:eastAsia="Times New Roman" w:hAnsi="Times New Roman" w:cs="Times New Roman"/>
          <w:sz w:val="24"/>
          <w:szCs w:val="28"/>
          <w:lang w:bidi="ar-SA"/>
        </w:rPr>
        <w:t>-</w:t>
      </w:r>
      <w:r w:rsidRPr="00E500FF">
        <w:rPr>
          <w:rFonts w:ascii="Times New Roman" w:eastAsia="Times New Roman" w:hAnsi="Times New Roman" w:cs="Times New Roman" w:hint="cs"/>
          <w:sz w:val="24"/>
          <w:szCs w:val="28"/>
          <w:rtl/>
          <w:lang w:bidi="ar-SA"/>
        </w:rPr>
        <w:t xml:space="preserve"> </w:t>
      </w:r>
      <w:r w:rsidRPr="00E500FF">
        <w:rPr>
          <w:rFonts w:ascii="Times New Roman" w:eastAsia="Times New Roman" w:hAnsi="Times New Roman" w:cs="B Nazanin" w:hint="cs"/>
          <w:sz w:val="24"/>
          <w:szCs w:val="28"/>
          <w:rtl/>
          <w:lang w:bidi="ar-SA"/>
        </w:rPr>
        <w:t>تغيير مكان كوله با يك فنرخطي و يا مجموعه اي از فنر ها اساساً رضايت بخش نيست، اما اين روش به طور مؤثر نتايج قابل قبولي را ارائه مي دهد. در يك مطالعه بهسازي اساس استفاده از فنرها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 ناحيه كوله ها، مدلسازي صحيح بار ميان كوله و ستونها است. براي در نظر گرفتن سختي كوله ها بايد دقت لازم را در اتصال ميان كوله و روسازه معطوف كرد تا سختي فرض شده با بار توضيح شده روي كوله ها و در نتيجه كاهش بار ستونها حاصل گردد</w:t>
      </w:r>
      <w:r w:rsidRPr="00E500FF">
        <w:rPr>
          <w:rFonts w:ascii="Times New Roman" w:eastAsia="Times New Roman" w:hAnsi="Times New Roman" w:cs="B Nazanin" w:hint="cs"/>
          <w:sz w:val="28"/>
          <w:szCs w:val="28"/>
          <w:rtl/>
          <w:lang w:bidi="ar-SA"/>
        </w:rPr>
        <w:t>.</w:t>
      </w:r>
    </w:p>
    <w:p w:rsidR="00E500FF" w:rsidRPr="00E500FF" w:rsidRDefault="008C0609" w:rsidP="00E500FF">
      <w:pPr>
        <w:spacing w:before="600" w:after="480" w:line="24" w:lineRule="atLeast"/>
        <w:jc w:val="both"/>
        <w:rPr>
          <w:rFonts w:ascii="Times New Roman" w:eastAsia="Times New Roman" w:hAnsi="Times New Roman" w:cs="B Nazanin"/>
          <w:b/>
          <w:bCs/>
          <w:sz w:val="36"/>
          <w:szCs w:val="36"/>
          <w:rtl/>
          <w:lang w:bidi="ar-SA"/>
        </w:rPr>
      </w:pPr>
      <w:r>
        <w:rPr>
          <w:rFonts w:ascii="Times New Roman" w:eastAsia="Times New Roman" w:hAnsi="Times New Roman" w:cs="B Nazanin" w:hint="cs"/>
          <w:b/>
          <w:bCs/>
          <w:sz w:val="36"/>
          <w:szCs w:val="36"/>
          <w:rtl/>
          <w:lang w:bidi="ar-SA"/>
        </w:rPr>
        <w:t>-</w:t>
      </w:r>
      <w:r w:rsidR="00E500FF" w:rsidRPr="00E500FF">
        <w:rPr>
          <w:rFonts w:ascii="Times New Roman" w:eastAsia="Times New Roman" w:hAnsi="Times New Roman" w:cs="B Nazanin" w:hint="cs"/>
          <w:b/>
          <w:bCs/>
          <w:sz w:val="36"/>
          <w:szCs w:val="36"/>
          <w:rtl/>
          <w:lang w:bidi="ar-SA"/>
        </w:rPr>
        <w:t xml:space="preserve"> رفتار</w:t>
      </w:r>
      <w:r w:rsidR="00E500FF" w:rsidRPr="00E500FF">
        <w:rPr>
          <w:rFonts w:ascii="Times New Roman" w:eastAsia="Times New Roman" w:hAnsi="Times New Roman" w:cs="B Nazanin"/>
          <w:b/>
          <w:bCs/>
          <w:sz w:val="36"/>
          <w:szCs w:val="36"/>
          <w:lang w:bidi="ar-SA"/>
        </w:rPr>
        <w:t xml:space="preserve"> </w:t>
      </w:r>
      <w:r w:rsidR="00E500FF" w:rsidRPr="00E500FF">
        <w:rPr>
          <w:rFonts w:ascii="Times New Roman" w:eastAsia="Times New Roman" w:hAnsi="Times New Roman" w:cs="B Nazanin" w:hint="cs"/>
          <w:b/>
          <w:bCs/>
          <w:sz w:val="36"/>
          <w:szCs w:val="36"/>
          <w:rtl/>
          <w:lang w:bidi="ar-SA"/>
        </w:rPr>
        <w:t>سازه</w:t>
      </w:r>
      <w:r w:rsidR="00E500FF" w:rsidRPr="00E500FF">
        <w:rPr>
          <w:rFonts w:ascii="Times New Roman" w:eastAsia="Times New Roman" w:hAnsi="Times New Roman" w:cs="B Nazanin"/>
          <w:b/>
          <w:bCs/>
          <w:sz w:val="36"/>
          <w:szCs w:val="36"/>
          <w:lang w:bidi="ar-SA"/>
        </w:rPr>
        <w:t xml:space="preserve"> </w:t>
      </w:r>
      <w:r w:rsidR="00E500FF" w:rsidRPr="00E500FF">
        <w:rPr>
          <w:rFonts w:ascii="Times New Roman" w:eastAsia="Times New Roman" w:hAnsi="Times New Roman" w:cs="B Nazanin" w:hint="cs"/>
          <w:b/>
          <w:bCs/>
          <w:sz w:val="36"/>
          <w:szCs w:val="36"/>
          <w:rtl/>
          <w:lang w:bidi="ar-SA"/>
        </w:rPr>
        <w:t>پل</w:t>
      </w:r>
      <w:bookmarkStart w:id="67" w:name="_Toc402639486"/>
    </w:p>
    <w:p w:rsidR="00E500FF" w:rsidRPr="00E500FF" w:rsidRDefault="00E500FF" w:rsidP="00E500FF">
      <w:pPr>
        <w:spacing w:before="480" w:after="600" w:line="240" w:lineRule="auto"/>
        <w:jc w:val="both"/>
        <w:rPr>
          <w:rFonts w:ascii="Times New Roman" w:eastAsia="Times New Roman" w:hAnsi="Times New Roman" w:cs="B Nazanin"/>
          <w:sz w:val="28"/>
          <w:szCs w:val="28"/>
          <w:rtl/>
        </w:rPr>
      </w:pPr>
      <w:r w:rsidRPr="00E500FF">
        <w:rPr>
          <w:rFonts w:ascii="Times New Roman" w:eastAsia="Times New Roman" w:hAnsi="Times New Roman" w:cs="B Nazanin" w:hint="cs"/>
          <w:sz w:val="28"/>
          <w:szCs w:val="28"/>
          <w:rtl/>
          <w:lang w:bidi="ar-SA"/>
        </w:rPr>
        <w:t>سازه پل های</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موجود</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یا</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بهسازی شده</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از</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نظر</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قابلیت</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جذ</w:t>
      </w:r>
      <w:r w:rsidRPr="00E500FF">
        <w:rPr>
          <w:rFonts w:ascii="Times New Roman" w:eastAsia="Times New Roman" w:hAnsi="Times New Roman" w:cs="B Nazanin" w:hint="cs"/>
          <w:sz w:val="28"/>
          <w:szCs w:val="28"/>
          <w:rtl/>
        </w:rPr>
        <w:t>ب</w:t>
      </w:r>
      <w:r w:rsidRPr="00E500FF">
        <w:rPr>
          <w:rFonts w:ascii="Times New Roman" w:eastAsia="Times New Roman" w:hAnsi="Times New Roman" w:cs="B Nazanin" w:hint="cs"/>
          <w:sz w:val="28"/>
          <w:szCs w:val="28"/>
          <w:rtl/>
          <w:lang w:bidi="ar-SA"/>
        </w:rPr>
        <w:t xml:space="preserve"> و</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استهلاک</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انرژی</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و</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میزان</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شکل پذیری</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به</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گروه های</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زیر</w:t>
      </w:r>
      <w:r w:rsidRPr="00E500FF">
        <w:rPr>
          <w:rFonts w:ascii="Times New Roman" w:eastAsia="Times New Roman" w:hAnsi="Times New Roman" w:cs="B Nazanin"/>
          <w:sz w:val="28"/>
          <w:szCs w:val="28"/>
          <w:lang w:bidi="ar-SA"/>
        </w:rPr>
        <w:t xml:space="preserve"> </w:t>
      </w:r>
      <w:r w:rsidRPr="00E500FF">
        <w:rPr>
          <w:rFonts w:ascii="Times New Roman" w:eastAsia="Times New Roman" w:hAnsi="Times New Roman" w:cs="B Nazanin" w:hint="cs"/>
          <w:sz w:val="28"/>
          <w:szCs w:val="28"/>
          <w:rtl/>
          <w:lang w:bidi="ar-SA"/>
        </w:rPr>
        <w:t>تقسيم میگردن</w:t>
      </w:r>
      <w:bookmarkStart w:id="68" w:name="_Toc402639487"/>
      <w:bookmarkEnd w:id="67"/>
      <w:r w:rsidRPr="00E500FF">
        <w:rPr>
          <w:rFonts w:ascii="Times New Roman" w:eastAsia="Times New Roman" w:hAnsi="Times New Roman" w:cs="B Nazanin" w:hint="cs"/>
          <w:sz w:val="28"/>
          <w:szCs w:val="28"/>
          <w:rtl/>
        </w:rPr>
        <w:t xml:space="preserve">د </w:t>
      </w:r>
      <w:r w:rsidRPr="00E500FF">
        <w:rPr>
          <w:rFonts w:ascii="Times New Roman" w:eastAsia="Times New Roman" w:hAnsi="Times New Roman" w:cs="B Nazanin" w:hint="cs"/>
          <w:sz w:val="28"/>
          <w:szCs w:val="28"/>
          <w:rtl/>
          <w:lang w:bidi="ar-SA"/>
        </w:rPr>
        <w:t>[28]</w:t>
      </w:r>
      <w:r w:rsidRPr="00E500FF">
        <w:rPr>
          <w:rFonts w:ascii="Times New Roman" w:eastAsia="Times New Roman" w:hAnsi="Times New Roman" w:cs="B Nazanin" w:hint="cs"/>
          <w:sz w:val="28"/>
          <w:szCs w:val="28"/>
          <w:rtl/>
        </w:rPr>
        <w:t>.</w:t>
      </w:r>
    </w:p>
    <w:p w:rsidR="00E500FF" w:rsidRPr="008C0609" w:rsidRDefault="008C0609" w:rsidP="00E500FF">
      <w:pPr>
        <w:spacing w:before="600" w:after="480" w:line="24" w:lineRule="atLeast"/>
        <w:jc w:val="both"/>
        <w:rPr>
          <w:rFonts w:ascii="Times New Roman" w:eastAsia="Times New Roman" w:hAnsi="Times New Roman" w:cs="B Nazanin"/>
          <w:b/>
          <w:bCs/>
          <w:sz w:val="32"/>
          <w:szCs w:val="32"/>
          <w:rtl/>
          <w:lang w:bidi="ar-SA"/>
        </w:rPr>
      </w:pPr>
      <w:r>
        <w:rPr>
          <w:rFonts w:ascii="Times New Roman" w:eastAsia="Times New Roman" w:hAnsi="Times New Roman" w:cs="B Nazanin" w:hint="cs"/>
          <w:b/>
          <w:bCs/>
          <w:sz w:val="32"/>
          <w:szCs w:val="32"/>
          <w:rtl/>
          <w:lang w:bidi="ar-SA"/>
        </w:rPr>
        <w:t>-</w:t>
      </w:r>
      <w:r w:rsidR="00E500FF" w:rsidRPr="00E500FF">
        <w:rPr>
          <w:rFonts w:ascii="Times New Roman" w:eastAsia="Times New Roman" w:hAnsi="Times New Roman" w:cs="B Nazanin" w:hint="cs"/>
          <w:b/>
          <w:bCs/>
          <w:sz w:val="32"/>
          <w:szCs w:val="32"/>
          <w:rtl/>
          <w:lang w:bidi="ar-SA"/>
        </w:rPr>
        <w:t xml:space="preserve"> سازه</w:t>
      </w:r>
      <w:r w:rsidR="00E500FF" w:rsidRPr="00E500FF">
        <w:rPr>
          <w:rFonts w:ascii="Times New Roman" w:eastAsia="Times New Roman" w:hAnsi="Times New Roman" w:cs="B Nazanin"/>
          <w:b/>
          <w:bCs/>
          <w:sz w:val="32"/>
          <w:szCs w:val="32"/>
          <w:lang w:bidi="ar-SA"/>
        </w:rPr>
        <w:t xml:space="preserve"> </w:t>
      </w:r>
      <w:r w:rsidR="00E500FF" w:rsidRPr="00E500FF">
        <w:rPr>
          <w:rFonts w:ascii="Times New Roman" w:eastAsia="Times New Roman" w:hAnsi="Times New Roman" w:cs="B Nazanin" w:hint="cs"/>
          <w:b/>
          <w:bCs/>
          <w:sz w:val="32"/>
          <w:szCs w:val="32"/>
          <w:rtl/>
          <w:lang w:bidi="ar-SA"/>
        </w:rPr>
        <w:t>با</w:t>
      </w:r>
      <w:r w:rsidR="00E500FF" w:rsidRPr="00E500FF">
        <w:rPr>
          <w:rFonts w:ascii="Times New Roman" w:eastAsia="Times New Roman" w:hAnsi="Times New Roman" w:cs="B Nazanin"/>
          <w:b/>
          <w:bCs/>
          <w:sz w:val="32"/>
          <w:szCs w:val="32"/>
          <w:lang w:bidi="ar-SA"/>
        </w:rPr>
        <w:t xml:space="preserve"> </w:t>
      </w:r>
      <w:r w:rsidR="00E500FF" w:rsidRPr="00E500FF">
        <w:rPr>
          <w:rFonts w:ascii="Times New Roman" w:eastAsia="Times New Roman" w:hAnsi="Times New Roman" w:cs="B Nazanin" w:hint="cs"/>
          <w:b/>
          <w:bCs/>
          <w:sz w:val="32"/>
          <w:szCs w:val="32"/>
          <w:rtl/>
          <w:lang w:bidi="ar-SA"/>
        </w:rPr>
        <w:t>رفتار</w:t>
      </w:r>
      <w:r w:rsidR="00E500FF" w:rsidRPr="00E500FF">
        <w:rPr>
          <w:rFonts w:ascii="Times New Roman" w:eastAsia="Times New Roman" w:hAnsi="Times New Roman" w:cs="B Nazanin"/>
          <w:b/>
          <w:bCs/>
          <w:sz w:val="32"/>
          <w:szCs w:val="32"/>
          <w:lang w:bidi="ar-SA"/>
        </w:rPr>
        <w:t xml:space="preserve"> </w:t>
      </w:r>
      <w:r w:rsidR="00E500FF" w:rsidRPr="00E500FF">
        <w:rPr>
          <w:rFonts w:ascii="Times New Roman" w:eastAsia="Times New Roman" w:hAnsi="Times New Roman" w:cs="B Nazanin" w:hint="cs"/>
          <w:b/>
          <w:bCs/>
          <w:sz w:val="32"/>
          <w:szCs w:val="32"/>
          <w:rtl/>
          <w:lang w:bidi="ar-SA"/>
        </w:rPr>
        <w:t>الاستیک</w:t>
      </w:r>
      <w:r w:rsidR="00E500FF" w:rsidRPr="00E500FF">
        <w:rPr>
          <w:rFonts w:ascii="Times New Roman" w:eastAsia="Times New Roman" w:hAnsi="Times New Roman" w:cs="B Nazanin"/>
          <w:b/>
          <w:bCs/>
          <w:sz w:val="32"/>
          <w:szCs w:val="32"/>
          <w:lang w:bidi="ar-SA"/>
        </w:rPr>
        <w:t xml:space="preserve"> </w:t>
      </w:r>
      <w:r w:rsidR="00E500FF" w:rsidRPr="00E500FF">
        <w:rPr>
          <w:rFonts w:ascii="Times New Roman" w:eastAsia="Times New Roman" w:hAnsi="Times New Roman" w:cs="B Nazanin" w:hint="cs"/>
          <w:b/>
          <w:bCs/>
          <w:sz w:val="32"/>
          <w:szCs w:val="32"/>
          <w:rtl/>
          <w:lang w:bidi="ar-SA"/>
        </w:rPr>
        <w:t>خطی</w:t>
      </w:r>
      <w:bookmarkStart w:id="69" w:name="_Toc402639488"/>
      <w:bookmarkEnd w:id="68"/>
    </w:p>
    <w:p w:rsidR="008C0609" w:rsidRPr="008C0609" w:rsidRDefault="00E500FF" w:rsidP="008C0609">
      <w:pPr>
        <w:spacing w:before="600" w:after="480" w:line="24" w:lineRule="atLeast"/>
        <w:jc w:val="both"/>
        <w:rPr>
          <w:rFonts w:ascii="Times New Roman" w:eastAsia="Times New Roman" w:hAnsi="Times New Roman" w:cs="B Nazanin"/>
          <w:b/>
          <w:bCs/>
          <w:sz w:val="32"/>
          <w:szCs w:val="32"/>
          <w:rtl/>
          <w:lang w:bidi="ar-SA"/>
        </w:rPr>
      </w:pPr>
      <w:r w:rsidRPr="008C0609">
        <w:rPr>
          <w:rFonts w:ascii="Times New Roman" w:eastAsia="Times New Roman" w:hAnsi="Times New Roman" w:cs="B Nazanin" w:hint="cs"/>
          <w:b/>
          <w:bCs/>
          <w:sz w:val="32"/>
          <w:szCs w:val="32"/>
          <w:rtl/>
          <w:lang w:bidi="ar-SA"/>
        </w:rPr>
        <w:lastRenderedPageBreak/>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مورد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سازه هايی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که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نظر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است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تحت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تأثیر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زلزله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طراحی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ماهیتاً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عمدتاً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رژیم</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رفتاری الاستیک</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باقی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بماند،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لازم است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حاشیه اطمینان</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ذخیره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مقاومت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مکفی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مقابل</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شکست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ترد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یا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کمانش</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سایر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صور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غیرشکل پذیر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خرابی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منظور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گردد</w:t>
      </w:r>
      <w:r w:rsidRPr="008C0609">
        <w:rPr>
          <w:rFonts w:ascii="Times New Roman" w:eastAsia="Times New Roman" w:hAnsi="Times New Roman" w:cs="B Nazanin"/>
          <w:b/>
          <w:bCs/>
          <w:sz w:val="32"/>
          <w:szCs w:val="32"/>
          <w:lang w:bidi="ar-SA"/>
        </w:rPr>
        <w:t>.</w:t>
      </w:r>
      <w:bookmarkEnd w:id="69"/>
      <w:r w:rsidRPr="008C0609">
        <w:rPr>
          <w:rFonts w:ascii="Times New Roman" w:eastAsia="Times New Roman" w:hAnsi="Times New Roman" w:cs="B Nazanin" w:hint="cs"/>
          <w:b/>
          <w:bCs/>
          <w:sz w:val="32"/>
          <w:szCs w:val="32"/>
          <w:rtl/>
          <w:lang w:bidi="ar-SA"/>
        </w:rPr>
        <w:t xml:space="preserve"> </w:t>
      </w:r>
    </w:p>
    <w:p w:rsidR="00E500FF" w:rsidRPr="008C0609" w:rsidRDefault="00E500FF" w:rsidP="008C0609">
      <w:pPr>
        <w:spacing w:before="600" w:after="480" w:line="24" w:lineRule="atLeast"/>
        <w:jc w:val="both"/>
        <w:rPr>
          <w:rFonts w:ascii="Times New Roman" w:eastAsia="Times New Roman" w:hAnsi="Times New Roman" w:cs="B Nazanin"/>
          <w:b/>
          <w:bCs/>
          <w:sz w:val="32"/>
          <w:szCs w:val="32"/>
          <w:rtl/>
          <w:lang w:bidi="ar-SA"/>
        </w:rPr>
      </w:pPr>
      <w:bookmarkStart w:id="70" w:name="_Toc402639489"/>
      <w:r w:rsidRPr="008C0609">
        <w:rPr>
          <w:rFonts w:ascii="Times New Roman" w:eastAsia="Times New Roman" w:hAnsi="Times New Roman" w:cs="B Nazanin" w:hint="cs"/>
          <w:b/>
          <w:bCs/>
          <w:sz w:val="32"/>
          <w:szCs w:val="32"/>
          <w:rtl/>
          <w:lang w:bidi="ar-SA"/>
        </w:rPr>
        <w:t>سازه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الاستیک</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سازه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اطلاق مي</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گردد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که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یا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عملاً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تحت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تأثیر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عوامل</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وارده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سطح</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ایمنی و</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بهره برداری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وارد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حیطه رفتار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غیرالاستیک</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نمی گردد،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یا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دلیل</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عدم</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کفایت</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شکل پذیری،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رفتار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غیرخطی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بروز</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نخواهد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داد.</w:t>
      </w:r>
      <w:bookmarkEnd w:id="70"/>
    </w:p>
    <w:p w:rsidR="00E500FF" w:rsidRPr="008C0609" w:rsidRDefault="008C0609" w:rsidP="008C0609">
      <w:pPr>
        <w:spacing w:before="600" w:after="480" w:line="24" w:lineRule="atLeast"/>
        <w:jc w:val="both"/>
        <w:rPr>
          <w:rFonts w:ascii="Times New Roman" w:eastAsia="Times New Roman" w:hAnsi="Times New Roman" w:cs="B Nazanin"/>
          <w:b/>
          <w:bCs/>
          <w:sz w:val="32"/>
          <w:szCs w:val="32"/>
          <w:rtl/>
          <w:lang w:bidi="ar-SA"/>
        </w:rPr>
      </w:pPr>
      <w:bookmarkStart w:id="71" w:name="_Toc402639490"/>
      <w:r>
        <w:rPr>
          <w:rFonts w:ascii="Times New Roman" w:eastAsia="Times New Roman" w:hAnsi="Times New Roman" w:cs="B Nazanin" w:hint="cs"/>
          <w:b/>
          <w:bCs/>
          <w:sz w:val="32"/>
          <w:szCs w:val="32"/>
          <w:rtl/>
          <w:lang w:bidi="ar-SA"/>
        </w:rPr>
        <w:t>-</w:t>
      </w:r>
      <w:r w:rsidR="00E500FF" w:rsidRPr="008C0609">
        <w:rPr>
          <w:rFonts w:ascii="Times New Roman" w:eastAsia="Times New Roman" w:hAnsi="Times New Roman" w:cs="B Nazanin" w:hint="cs"/>
          <w:b/>
          <w:bCs/>
          <w:sz w:val="32"/>
          <w:szCs w:val="32"/>
          <w:rtl/>
          <w:lang w:bidi="ar-SA"/>
        </w:rPr>
        <w:t xml:space="preserve">  سازه</w:t>
      </w:r>
      <w:r w:rsidR="00E500FF" w:rsidRPr="008C0609">
        <w:rPr>
          <w:rFonts w:ascii="Times New Roman" w:eastAsia="Times New Roman" w:hAnsi="Times New Roman" w:cs="B Nazanin"/>
          <w:b/>
          <w:bCs/>
          <w:sz w:val="32"/>
          <w:szCs w:val="32"/>
          <w:lang w:bidi="ar-SA"/>
        </w:rPr>
        <w:t xml:space="preserve"> </w:t>
      </w:r>
      <w:r w:rsidR="00E500FF" w:rsidRPr="008C0609">
        <w:rPr>
          <w:rFonts w:ascii="Times New Roman" w:eastAsia="Times New Roman" w:hAnsi="Times New Roman" w:cs="B Nazanin" w:hint="cs"/>
          <w:b/>
          <w:bCs/>
          <w:sz w:val="32"/>
          <w:szCs w:val="32"/>
          <w:rtl/>
          <w:lang w:bidi="ar-SA"/>
        </w:rPr>
        <w:t>با</w:t>
      </w:r>
      <w:r w:rsidR="00E500FF" w:rsidRPr="008C0609">
        <w:rPr>
          <w:rFonts w:ascii="Times New Roman" w:eastAsia="Times New Roman" w:hAnsi="Times New Roman" w:cs="B Nazanin"/>
          <w:b/>
          <w:bCs/>
          <w:sz w:val="32"/>
          <w:szCs w:val="32"/>
          <w:lang w:bidi="ar-SA"/>
        </w:rPr>
        <w:t xml:space="preserve"> </w:t>
      </w:r>
      <w:r w:rsidR="00E500FF" w:rsidRPr="008C0609">
        <w:rPr>
          <w:rFonts w:ascii="Times New Roman" w:eastAsia="Times New Roman" w:hAnsi="Times New Roman" w:cs="B Nazanin" w:hint="cs"/>
          <w:b/>
          <w:bCs/>
          <w:sz w:val="32"/>
          <w:szCs w:val="32"/>
          <w:rtl/>
          <w:lang w:bidi="ar-SA"/>
        </w:rPr>
        <w:t>شکل</w:t>
      </w:r>
      <w:r w:rsidR="00E500FF" w:rsidRPr="008C0609">
        <w:rPr>
          <w:rFonts w:ascii="Times New Roman" w:eastAsia="Times New Roman" w:hAnsi="Times New Roman" w:cs="B Nazanin"/>
          <w:b/>
          <w:bCs/>
          <w:sz w:val="32"/>
          <w:szCs w:val="32"/>
          <w:lang w:bidi="ar-SA"/>
        </w:rPr>
        <w:t xml:space="preserve"> </w:t>
      </w:r>
      <w:r w:rsidR="00E500FF" w:rsidRPr="008C0609">
        <w:rPr>
          <w:rFonts w:ascii="Times New Roman" w:eastAsia="Times New Roman" w:hAnsi="Times New Roman" w:cs="B Nazanin" w:hint="cs"/>
          <w:b/>
          <w:bCs/>
          <w:sz w:val="32"/>
          <w:szCs w:val="32"/>
          <w:rtl/>
          <w:lang w:bidi="ar-SA"/>
        </w:rPr>
        <w:t>پذیری</w:t>
      </w:r>
      <w:r w:rsidR="00E500FF" w:rsidRPr="008C0609">
        <w:rPr>
          <w:rFonts w:ascii="Times New Roman" w:eastAsia="Times New Roman" w:hAnsi="Times New Roman" w:cs="B Nazanin"/>
          <w:b/>
          <w:bCs/>
          <w:sz w:val="32"/>
          <w:szCs w:val="32"/>
          <w:lang w:bidi="ar-SA"/>
        </w:rPr>
        <w:t xml:space="preserve"> </w:t>
      </w:r>
      <w:r w:rsidR="00E500FF" w:rsidRPr="008C0609">
        <w:rPr>
          <w:rFonts w:ascii="Times New Roman" w:eastAsia="Times New Roman" w:hAnsi="Times New Roman" w:cs="B Nazanin" w:hint="cs"/>
          <w:b/>
          <w:bCs/>
          <w:sz w:val="32"/>
          <w:szCs w:val="32"/>
          <w:rtl/>
          <w:lang w:bidi="ar-SA"/>
        </w:rPr>
        <w:t>محدود</w:t>
      </w:r>
      <w:bookmarkEnd w:id="71"/>
    </w:p>
    <w:p w:rsidR="00E500FF" w:rsidRPr="008C0609" w:rsidRDefault="00E500FF" w:rsidP="008C0609">
      <w:pPr>
        <w:spacing w:before="600" w:after="480" w:line="24" w:lineRule="atLeast"/>
        <w:jc w:val="both"/>
        <w:rPr>
          <w:rFonts w:ascii="Times New Roman" w:eastAsia="Times New Roman" w:hAnsi="Times New Roman" w:cs="B Nazanin"/>
          <w:b/>
          <w:bCs/>
          <w:sz w:val="32"/>
          <w:szCs w:val="32"/>
          <w:rtl/>
          <w:lang w:bidi="ar-SA"/>
        </w:rPr>
      </w:pPr>
      <w:bookmarkStart w:id="72" w:name="_Toc402639491"/>
      <w:r w:rsidRPr="008C0609">
        <w:rPr>
          <w:rFonts w:ascii="Times New Roman" w:eastAsia="Times New Roman" w:hAnsi="Times New Roman" w:cs="B Nazanin" w:hint="cs"/>
          <w:b/>
          <w:bCs/>
          <w:sz w:val="32"/>
          <w:szCs w:val="32"/>
          <w:rtl/>
          <w:lang w:bidi="ar-SA"/>
        </w:rPr>
        <w:t>به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اختصار،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سازه هایی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که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قادر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باشند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میزان</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محدودی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از</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رفتار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غیر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خطی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را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حیطه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فرا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الاستیک</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تجربه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نمایند،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ولی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قابلیت تشکیل</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مفاصل</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و</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مکانیسم های</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پلاستیک</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را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دارا</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نمی باشند،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در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این</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گروه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مورد</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مطالعه</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قرار</w:t>
      </w:r>
      <w:r w:rsidRPr="008C0609">
        <w:rPr>
          <w:rFonts w:ascii="Times New Roman" w:eastAsia="Times New Roman" w:hAnsi="Times New Roman" w:cs="B Nazanin"/>
          <w:b/>
          <w:bCs/>
          <w:sz w:val="32"/>
          <w:szCs w:val="32"/>
          <w:lang w:bidi="ar-SA"/>
        </w:rPr>
        <w:t xml:space="preserve"> </w:t>
      </w:r>
      <w:r w:rsidRPr="008C0609">
        <w:rPr>
          <w:rFonts w:ascii="Times New Roman" w:eastAsia="Times New Roman" w:hAnsi="Times New Roman" w:cs="B Nazanin" w:hint="cs"/>
          <w:b/>
          <w:bCs/>
          <w:sz w:val="32"/>
          <w:szCs w:val="32"/>
          <w:rtl/>
          <w:lang w:bidi="ar-SA"/>
        </w:rPr>
        <w:t>مي گيرند</w:t>
      </w:r>
      <w:bookmarkEnd w:id="72"/>
      <w:r w:rsidRPr="008C0609">
        <w:rPr>
          <w:rFonts w:ascii="Times New Roman" w:eastAsia="Times New Roman" w:hAnsi="Times New Roman" w:cs="B Nazanin"/>
          <w:b/>
          <w:bCs/>
          <w:sz w:val="32"/>
          <w:szCs w:val="32"/>
          <w:lang w:bidi="ar-SA"/>
        </w:rPr>
        <w:t>.</w:t>
      </w:r>
      <w:r w:rsidRPr="008C0609">
        <w:rPr>
          <w:rFonts w:ascii="Times New Roman" w:eastAsia="Times New Roman" w:hAnsi="Times New Roman" w:cs="B Nazanin" w:hint="cs"/>
          <w:b/>
          <w:bCs/>
          <w:sz w:val="32"/>
          <w:szCs w:val="32"/>
          <w:rtl/>
          <w:lang w:bidi="ar-SA"/>
        </w:rPr>
        <w:t xml:space="preserve"> </w:t>
      </w:r>
    </w:p>
    <w:p w:rsidR="00E500FF" w:rsidRPr="00E500FF" w:rsidRDefault="008C0609" w:rsidP="00E500FF">
      <w:pPr>
        <w:keepNext/>
        <w:spacing w:after="0" w:line="24" w:lineRule="atLeast"/>
        <w:outlineLvl w:val="2"/>
        <w:rPr>
          <w:rFonts w:ascii="Arial" w:eastAsia="Times New Roman" w:hAnsi="Arial" w:cs="B Nazanin"/>
          <w:b/>
          <w:bCs/>
          <w:sz w:val="32"/>
          <w:szCs w:val="32"/>
          <w:rtl/>
          <w:lang w:bidi="ar-SA"/>
        </w:rPr>
      </w:pPr>
      <w:bookmarkStart w:id="73" w:name="_Toc402639492"/>
      <w:r>
        <w:rPr>
          <w:rFonts w:ascii="Arial" w:eastAsia="Times New Roman" w:hAnsi="Arial" w:cs="B Nazanin" w:hint="cs"/>
          <w:b/>
          <w:bCs/>
          <w:sz w:val="32"/>
          <w:szCs w:val="32"/>
          <w:rtl/>
          <w:lang w:bidi="ar-SA"/>
        </w:rPr>
        <w:t>-</w:t>
      </w:r>
      <w:r w:rsidR="00E500FF" w:rsidRPr="00E500FF">
        <w:rPr>
          <w:rFonts w:ascii="Arial" w:eastAsia="Times New Roman" w:hAnsi="Arial" w:cs="B Nazanin" w:hint="cs"/>
          <w:b/>
          <w:bCs/>
          <w:sz w:val="32"/>
          <w:szCs w:val="32"/>
          <w:rtl/>
          <w:lang w:bidi="ar-SA"/>
        </w:rPr>
        <w:t xml:space="preserve"> سازه</w:t>
      </w:r>
      <w:r w:rsidR="00E500FF" w:rsidRPr="00E500FF">
        <w:rPr>
          <w:rFonts w:ascii="Arial" w:eastAsia="Times New Roman" w:hAnsi="Arial" w:cs="B Nazanin"/>
          <w:b/>
          <w:bCs/>
          <w:sz w:val="32"/>
          <w:szCs w:val="32"/>
          <w:lang w:bidi="ar-SA"/>
        </w:rPr>
        <w:t xml:space="preserve"> </w:t>
      </w:r>
      <w:r w:rsidR="00E500FF" w:rsidRPr="00E500FF">
        <w:rPr>
          <w:rFonts w:ascii="Arial" w:eastAsia="Times New Roman" w:hAnsi="Arial" w:cs="B Nazanin" w:hint="cs"/>
          <w:b/>
          <w:bCs/>
          <w:sz w:val="32"/>
          <w:szCs w:val="32"/>
          <w:rtl/>
          <w:lang w:bidi="ar-SA"/>
        </w:rPr>
        <w:t>با</w:t>
      </w:r>
      <w:r w:rsidR="00E500FF" w:rsidRPr="00E500FF">
        <w:rPr>
          <w:rFonts w:ascii="Arial" w:eastAsia="Times New Roman" w:hAnsi="Arial" w:cs="B Nazanin"/>
          <w:b/>
          <w:bCs/>
          <w:sz w:val="32"/>
          <w:szCs w:val="32"/>
          <w:lang w:bidi="ar-SA"/>
        </w:rPr>
        <w:t xml:space="preserve"> </w:t>
      </w:r>
      <w:r w:rsidR="00E500FF" w:rsidRPr="00E500FF">
        <w:rPr>
          <w:rFonts w:ascii="Arial" w:eastAsia="Times New Roman" w:hAnsi="Arial" w:cs="B Nazanin" w:hint="cs"/>
          <w:b/>
          <w:bCs/>
          <w:sz w:val="32"/>
          <w:szCs w:val="32"/>
          <w:rtl/>
          <w:lang w:bidi="ar-SA"/>
        </w:rPr>
        <w:t>شکل پذیری</w:t>
      </w:r>
      <w:r w:rsidR="00E500FF" w:rsidRPr="00E500FF">
        <w:rPr>
          <w:rFonts w:ascii="Arial" w:eastAsia="Times New Roman" w:hAnsi="Arial" w:cs="B Nazanin"/>
          <w:b/>
          <w:bCs/>
          <w:sz w:val="32"/>
          <w:szCs w:val="32"/>
          <w:lang w:bidi="ar-SA"/>
        </w:rPr>
        <w:t xml:space="preserve"> </w:t>
      </w:r>
      <w:r w:rsidR="00E500FF" w:rsidRPr="00E500FF">
        <w:rPr>
          <w:rFonts w:ascii="Arial" w:eastAsia="Times New Roman" w:hAnsi="Arial" w:cs="B Nazanin" w:hint="cs"/>
          <w:b/>
          <w:bCs/>
          <w:sz w:val="32"/>
          <w:szCs w:val="32"/>
          <w:rtl/>
          <w:lang w:bidi="ar-SA"/>
        </w:rPr>
        <w:t>زیاد</w:t>
      </w:r>
      <w:bookmarkEnd w:id="73"/>
    </w:p>
    <w:p w:rsidR="00E500FF" w:rsidRPr="00E500FF" w:rsidRDefault="00E500FF" w:rsidP="00E500FF">
      <w:pPr>
        <w:keepNext/>
        <w:widowControl w:val="0"/>
        <w:numPr>
          <w:ilvl w:val="1"/>
          <w:numId w:val="0"/>
        </w:numPr>
        <w:spacing w:before="480" w:after="480" w:line="24" w:lineRule="atLeast"/>
        <w:contextualSpacing/>
        <w:jc w:val="both"/>
        <w:outlineLvl w:val="1"/>
        <w:rPr>
          <w:rFonts w:ascii="Times New Roman" w:eastAsia="Times New Roman" w:hAnsi="Times New Roman" w:cs="B Nazanin"/>
          <w:sz w:val="24"/>
          <w:szCs w:val="28"/>
          <w:rtl/>
          <w:lang w:bidi="ar-SA"/>
        </w:rPr>
      </w:pPr>
      <w:bookmarkStart w:id="74" w:name="_Toc402639493"/>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این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نوع</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انتظار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می رود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تحت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تأثیر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زلزله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طرح،</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مکانیسم</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پلاستیک</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تشکیل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گردد.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عنوان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بخشی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مطالعات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طراحی بهسازی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لرزه 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مکانیسم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محتمل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پلاستیک</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باید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وضوح</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مشخص</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نمود</w:t>
      </w:r>
      <w:r w:rsidRPr="00E500FF">
        <w:rPr>
          <w:rFonts w:ascii="Times New Roman" w:eastAsia="Times New Roman" w:hAnsi="Times New Roman" w:cs="B Nazanin"/>
          <w:sz w:val="24"/>
          <w:szCs w:val="28"/>
          <w:lang w:bidi="ar-SA"/>
        </w:rPr>
        <w:t>.</w:t>
      </w:r>
      <w:bookmarkEnd w:id="74"/>
      <w:r w:rsidRPr="00E500FF">
        <w:rPr>
          <w:rFonts w:ascii="Times New Roman" w:eastAsia="Times New Roman" w:hAnsi="Times New Roman" w:cs="B Nazanin" w:hint="cs"/>
          <w:sz w:val="24"/>
          <w:szCs w:val="28"/>
          <w:rtl/>
          <w:lang w:bidi="ar-SA"/>
        </w:rPr>
        <w:t xml:space="preserve"> </w:t>
      </w:r>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lang w:bidi="ar-SA"/>
        </w:rPr>
      </w:pPr>
      <w:bookmarkStart w:id="75" w:name="_Toc402639494"/>
      <w:r w:rsidRPr="00E500FF">
        <w:rPr>
          <w:rFonts w:ascii="Times New Roman" w:eastAsia="Times New Roman" w:hAnsi="Times New Roman" w:cs="B Nazanin" w:hint="cs"/>
          <w:sz w:val="24"/>
          <w:szCs w:val="28"/>
          <w:rtl/>
          <w:lang w:bidi="ar-SA"/>
        </w:rPr>
        <w:t>طرح</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بهسازی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باید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گونه 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صورت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گیرد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که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سیلان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اعضا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اجزای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شالوده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(جز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شمع 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بهسازی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شده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محدود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 مواضعی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گردد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که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بازرسی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تعمیرات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پس</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وقوع</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زلزله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قابل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دسترسی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سریع</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باشند.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رفتار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فرای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الاستیک</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انواع</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دیگر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رفتار غیرخطی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باید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موارد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زیر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محدود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گردد</w:t>
      </w:r>
      <w:r w:rsidRPr="00E500FF">
        <w:rPr>
          <w:rFonts w:ascii="Times New Roman" w:eastAsia="Times New Roman" w:hAnsi="Times New Roman" w:cs="B Nazanin"/>
          <w:sz w:val="24"/>
          <w:szCs w:val="28"/>
          <w:lang w:bidi="ar-SA"/>
        </w:rPr>
        <w:t>:</w:t>
      </w:r>
      <w:bookmarkEnd w:id="75"/>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lang w:bidi="ar-SA"/>
        </w:rPr>
      </w:pPr>
      <w:bookmarkStart w:id="76" w:name="_Toc402639495"/>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مورد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پایه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میانی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بتنی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مسلح</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(ستون 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دیواره 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همچنین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فولادی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(ستون 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تشکیل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مفاصل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پلاستیک</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 مواضع</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پیش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تعیین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شده</w:t>
      </w:r>
      <w:r w:rsidRPr="00E500FF">
        <w:rPr>
          <w:rFonts w:ascii="Times New Roman" w:eastAsia="Times New Roman" w:hAnsi="Times New Roman" w:cs="B Nazanin"/>
          <w:sz w:val="24"/>
          <w:szCs w:val="28"/>
          <w:lang w:bidi="ar-SA"/>
        </w:rPr>
        <w:t>.</w:t>
      </w:r>
      <w:bookmarkEnd w:id="76"/>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rPr>
      </w:pPr>
      <w:bookmarkStart w:id="77" w:name="_Toc402639496"/>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اعضای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فولادی: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سیلان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اعضای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مهاری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دیافراگم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افقی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قائم</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اعضای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مهاری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پایه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خرپایی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فضاکار</w:t>
      </w:r>
      <w:r w:rsidRPr="00E500FF">
        <w:rPr>
          <w:rFonts w:ascii="Times New Roman" w:eastAsia="Times New Roman" w:hAnsi="Times New Roman" w:cs="B Nazanin"/>
          <w:sz w:val="24"/>
          <w:szCs w:val="28"/>
          <w:lang w:bidi="ar-SA"/>
        </w:rPr>
        <w:t>.</w:t>
      </w:r>
      <w:bookmarkEnd w:id="77"/>
    </w:p>
    <w:p w:rsidR="00E500FF" w:rsidRPr="00E500FF" w:rsidRDefault="00E500FF" w:rsidP="00E500FF">
      <w:pPr>
        <w:keepNext/>
        <w:widowControl w:val="0"/>
        <w:numPr>
          <w:ilvl w:val="1"/>
          <w:numId w:val="0"/>
        </w:numPr>
        <w:spacing w:before="600" w:after="480" w:line="24" w:lineRule="atLeast"/>
        <w:contextualSpacing/>
        <w:jc w:val="both"/>
        <w:outlineLvl w:val="1"/>
        <w:rPr>
          <w:rFonts w:ascii="Times New Roman" w:eastAsia="Times New Roman" w:hAnsi="Times New Roman" w:cs="B Nazanin"/>
          <w:sz w:val="24"/>
          <w:szCs w:val="28"/>
          <w:rtl/>
          <w:lang w:bidi="ar-SA"/>
        </w:rPr>
      </w:pPr>
      <w:bookmarkStart w:id="78" w:name="_Toc402639497"/>
      <w:r w:rsidRPr="00E500FF">
        <w:rPr>
          <w:rFonts w:ascii="Times New Roman" w:eastAsia="Times New Roman" w:hAnsi="Times New Roman" w:cs="B Nazanin" w:hint="cs"/>
          <w:sz w:val="24"/>
          <w:szCs w:val="28"/>
          <w:rtl/>
          <w:lang w:bidi="ar-SA"/>
        </w:rPr>
        <w:t>در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کوله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بسته:</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تغییر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شکل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فرا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الاستیک</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خاک</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پشت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دیوارهای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کوله ها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دیوارهای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برگشتی</w:t>
      </w:r>
      <w:r w:rsidRPr="00E500FF">
        <w:rPr>
          <w:rFonts w:ascii="Times New Roman" w:eastAsia="Times New Roman" w:hAnsi="Times New Roman" w:cs="B Nazanin"/>
          <w:sz w:val="24"/>
          <w:szCs w:val="28"/>
          <w:lang w:bidi="ar-SA"/>
        </w:rPr>
        <w:t>.</w:t>
      </w:r>
      <w:bookmarkEnd w:id="78"/>
    </w:p>
    <w:p w:rsidR="00E500FF" w:rsidRPr="00E500FF" w:rsidRDefault="00E500FF" w:rsidP="00E500FF">
      <w:pPr>
        <w:keepNext/>
        <w:widowControl w:val="0"/>
        <w:numPr>
          <w:ilvl w:val="1"/>
          <w:numId w:val="0"/>
        </w:numPr>
        <w:spacing w:before="480" w:after="600" w:line="24" w:lineRule="atLeast"/>
        <w:contextualSpacing/>
        <w:jc w:val="both"/>
        <w:outlineLvl w:val="1"/>
        <w:rPr>
          <w:rFonts w:ascii="Times New Roman" w:eastAsia="Times New Roman" w:hAnsi="Times New Roman" w:cs="B Nazanin"/>
          <w:sz w:val="24"/>
          <w:szCs w:val="28"/>
          <w:rtl/>
          <w:lang w:bidi="ar-SA"/>
        </w:rPr>
      </w:pPr>
      <w:bookmarkStart w:id="79" w:name="_Toc402639498"/>
      <w:r w:rsidRPr="00E500FF">
        <w:rPr>
          <w:rFonts w:ascii="Times New Roman" w:eastAsia="Times New Roman" w:hAnsi="Times New Roman" w:cs="B Nazanin" w:hint="cs"/>
          <w:sz w:val="24"/>
          <w:szCs w:val="28"/>
          <w:rtl/>
          <w:lang w:bidi="ar-SA"/>
        </w:rPr>
        <w:t>اعضا،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اجزا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اتصالات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سازه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شکل پذیر</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باید</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ضمن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برخورداری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از</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ظرفیت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کافی،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تغییرشکل های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اعمالی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تحت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بارگذاری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رفت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و برگشتی</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را</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lastRenderedPageBreak/>
        <w:t>بدون</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کاهش</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مقاومت</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تحمل</w:t>
      </w:r>
      <w:r w:rsidRPr="00E500FF">
        <w:rPr>
          <w:rFonts w:ascii="Times New Roman" w:eastAsia="Times New Roman" w:hAnsi="Times New Roman" w:cs="B Nazanin"/>
          <w:sz w:val="24"/>
          <w:szCs w:val="28"/>
          <w:lang w:bidi="ar-SA"/>
        </w:rPr>
        <w:t xml:space="preserve"> </w:t>
      </w:r>
      <w:r w:rsidRPr="00E500FF">
        <w:rPr>
          <w:rFonts w:ascii="Times New Roman" w:eastAsia="Times New Roman" w:hAnsi="Times New Roman" w:cs="B Nazanin" w:hint="cs"/>
          <w:sz w:val="24"/>
          <w:szCs w:val="28"/>
          <w:rtl/>
          <w:lang w:bidi="ar-SA"/>
        </w:rPr>
        <w:t>نمایند</w:t>
      </w:r>
      <w:r w:rsidRPr="00E500FF">
        <w:rPr>
          <w:rFonts w:ascii="Times New Roman" w:eastAsia="Times New Roman" w:hAnsi="Times New Roman" w:cs="B Nazanin"/>
          <w:sz w:val="24"/>
          <w:szCs w:val="28"/>
          <w:lang w:bidi="ar-SA"/>
        </w:rPr>
        <w:t>.</w:t>
      </w:r>
      <w:bookmarkEnd w:id="79"/>
    </w:p>
    <w:p w:rsidR="00E500FF" w:rsidRPr="00E500FF" w:rsidRDefault="008C0609" w:rsidP="00E500FF">
      <w:pPr>
        <w:keepNext/>
        <w:spacing w:before="600" w:after="480" w:line="24" w:lineRule="atLeast"/>
        <w:outlineLvl w:val="2"/>
        <w:rPr>
          <w:rFonts w:ascii="Arial" w:eastAsia="Times New Roman" w:hAnsi="Arial" w:cs="B Nazanin"/>
          <w:b/>
          <w:bCs/>
          <w:sz w:val="36"/>
          <w:szCs w:val="36"/>
          <w:lang w:bidi="ar-SA"/>
        </w:rPr>
      </w:pPr>
      <w:bookmarkStart w:id="80" w:name="_Toc402639499"/>
      <w:r>
        <w:rPr>
          <w:rFonts w:ascii="Arial" w:eastAsia="Times New Roman" w:hAnsi="Arial" w:cs="B Nazanin" w:hint="cs"/>
          <w:b/>
          <w:bCs/>
          <w:sz w:val="36"/>
          <w:szCs w:val="36"/>
          <w:rtl/>
          <w:lang w:bidi="ar-SA"/>
        </w:rPr>
        <w:t>-</w:t>
      </w:r>
      <w:r w:rsidR="00E500FF" w:rsidRPr="00E500FF">
        <w:rPr>
          <w:rFonts w:ascii="Arial" w:eastAsia="Times New Roman" w:hAnsi="Arial" w:cs="B Nazanin" w:hint="cs"/>
          <w:b/>
          <w:bCs/>
          <w:sz w:val="36"/>
          <w:szCs w:val="36"/>
          <w:rtl/>
          <w:lang w:bidi="ar-SA"/>
        </w:rPr>
        <w:t xml:space="preserve"> روند</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کلی</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ارزیابی</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آسیب پذیری</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و</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بهسازی</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لرزه ای</w:t>
      </w:r>
      <w:r w:rsidR="00E500FF" w:rsidRPr="00E500FF">
        <w:rPr>
          <w:rFonts w:ascii="Arial" w:eastAsia="Times New Roman" w:hAnsi="Arial" w:cs="B Nazanin"/>
          <w:b/>
          <w:bCs/>
          <w:sz w:val="36"/>
          <w:szCs w:val="36"/>
          <w:lang w:bidi="ar-SA"/>
        </w:rPr>
        <w:t xml:space="preserve"> </w:t>
      </w:r>
      <w:r w:rsidR="00E500FF" w:rsidRPr="00E500FF">
        <w:rPr>
          <w:rFonts w:ascii="Arial" w:eastAsia="Times New Roman" w:hAnsi="Arial" w:cs="B Nazanin" w:hint="cs"/>
          <w:b/>
          <w:bCs/>
          <w:sz w:val="36"/>
          <w:szCs w:val="36"/>
          <w:rtl/>
          <w:lang w:bidi="ar-SA"/>
        </w:rPr>
        <w:t>پل ها</w:t>
      </w:r>
      <w:bookmarkEnd w:id="80"/>
    </w:p>
    <w:p w:rsidR="00E500FF" w:rsidRPr="00E500FF" w:rsidRDefault="00E500FF" w:rsidP="00E500FF">
      <w:pPr>
        <w:keepNext/>
        <w:widowControl w:val="0"/>
        <w:numPr>
          <w:ilvl w:val="0"/>
          <w:numId w:val="44"/>
        </w:numPr>
        <w:spacing w:before="600" w:after="480" w:line="24" w:lineRule="atLeast"/>
        <w:ind w:left="714" w:hanging="357"/>
        <w:contextualSpacing/>
        <w:jc w:val="both"/>
        <w:outlineLvl w:val="1"/>
        <w:rPr>
          <w:rFonts w:cs="B Nazanin"/>
          <w:sz w:val="28"/>
          <w:szCs w:val="28"/>
          <w:lang w:bidi="ar-SA"/>
        </w:rPr>
      </w:pPr>
      <w:bookmarkStart w:id="81" w:name="_Toc402639500"/>
      <w:r w:rsidRPr="00E500FF">
        <w:rPr>
          <w:rFonts w:cs="B Nazanin" w:hint="cs"/>
          <w:sz w:val="28"/>
          <w:szCs w:val="28"/>
          <w:rtl/>
          <w:lang w:bidi="ar-SA"/>
        </w:rPr>
        <w:t>تشریح</w:t>
      </w:r>
      <w:r w:rsidRPr="00E500FF">
        <w:rPr>
          <w:rFonts w:cs="B Nazanin"/>
          <w:sz w:val="28"/>
          <w:szCs w:val="28"/>
          <w:lang w:bidi="ar-SA"/>
        </w:rPr>
        <w:t xml:space="preserve"> </w:t>
      </w:r>
      <w:r w:rsidRPr="00E500FF">
        <w:rPr>
          <w:rFonts w:cs="B Nazanin" w:hint="cs"/>
          <w:sz w:val="28"/>
          <w:szCs w:val="28"/>
          <w:rtl/>
          <w:lang w:bidi="ar-SA"/>
        </w:rPr>
        <w:t>طیف</w:t>
      </w:r>
      <w:r w:rsidRPr="00E500FF">
        <w:rPr>
          <w:rFonts w:cs="B Nazanin"/>
          <w:sz w:val="28"/>
          <w:szCs w:val="28"/>
          <w:lang w:bidi="ar-SA"/>
        </w:rPr>
        <w:t xml:space="preserve"> </w:t>
      </w:r>
      <w:r w:rsidRPr="00E500FF">
        <w:rPr>
          <w:rFonts w:cs="B Nazanin" w:hint="cs"/>
          <w:sz w:val="28"/>
          <w:szCs w:val="28"/>
          <w:rtl/>
          <w:lang w:bidi="ar-SA"/>
        </w:rPr>
        <w:t>پاسخ</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ویژگیهای</w:t>
      </w:r>
      <w:r w:rsidRPr="00E500FF">
        <w:rPr>
          <w:rFonts w:cs="B Nazanin"/>
          <w:sz w:val="28"/>
          <w:szCs w:val="28"/>
          <w:lang w:bidi="ar-SA"/>
        </w:rPr>
        <w:t xml:space="preserve"> </w:t>
      </w:r>
      <w:r w:rsidRPr="00E500FF">
        <w:rPr>
          <w:rFonts w:cs="B Nazanin" w:hint="cs"/>
          <w:sz w:val="28"/>
          <w:szCs w:val="28"/>
          <w:rtl/>
          <w:lang w:bidi="ar-SA"/>
        </w:rPr>
        <w:t>حرکت</w:t>
      </w:r>
      <w:r w:rsidRPr="00E500FF">
        <w:rPr>
          <w:rFonts w:cs="B Nazanin"/>
          <w:sz w:val="28"/>
          <w:szCs w:val="28"/>
          <w:lang w:bidi="ar-SA"/>
        </w:rPr>
        <w:t xml:space="preserve"> </w:t>
      </w:r>
      <w:r w:rsidRPr="00E500FF">
        <w:rPr>
          <w:rFonts w:cs="B Nazanin" w:hint="cs"/>
          <w:sz w:val="28"/>
          <w:szCs w:val="28"/>
          <w:rtl/>
          <w:lang w:bidi="ar-SA"/>
        </w:rPr>
        <w:t>زمین</w:t>
      </w:r>
      <w:r w:rsidRPr="00E500FF">
        <w:rPr>
          <w:rFonts w:cs="B Nazanin"/>
          <w:sz w:val="28"/>
          <w:szCs w:val="28"/>
          <w:lang w:bidi="ar-SA"/>
        </w:rPr>
        <w:t xml:space="preserve"> </w:t>
      </w:r>
      <w:r w:rsidRPr="00E500FF">
        <w:rPr>
          <w:rFonts w:cs="B Nazanin" w:hint="cs"/>
          <w:sz w:val="28"/>
          <w:szCs w:val="28"/>
          <w:rtl/>
          <w:lang w:bidi="ar-SA"/>
        </w:rPr>
        <w:t>در</w:t>
      </w:r>
      <w:r w:rsidRPr="00E500FF">
        <w:rPr>
          <w:rFonts w:cs="B Nazanin"/>
          <w:sz w:val="28"/>
          <w:szCs w:val="28"/>
          <w:lang w:bidi="ar-SA"/>
        </w:rPr>
        <w:t xml:space="preserve"> </w:t>
      </w:r>
      <w:r w:rsidRPr="00E500FF">
        <w:rPr>
          <w:rFonts w:cs="B Nazanin" w:hint="cs"/>
          <w:sz w:val="28"/>
          <w:szCs w:val="28"/>
          <w:rtl/>
          <w:lang w:bidi="ar-SA"/>
        </w:rPr>
        <w:t>سطوح</w:t>
      </w:r>
      <w:r w:rsidRPr="00E500FF">
        <w:rPr>
          <w:rFonts w:cs="B Nazanin"/>
          <w:sz w:val="28"/>
          <w:szCs w:val="28"/>
          <w:lang w:bidi="ar-SA"/>
        </w:rPr>
        <w:t xml:space="preserve"> </w:t>
      </w:r>
      <w:r w:rsidRPr="00E500FF">
        <w:rPr>
          <w:rFonts w:cs="B Nazanin" w:hint="cs"/>
          <w:sz w:val="28"/>
          <w:szCs w:val="28"/>
          <w:rtl/>
          <w:lang w:bidi="ar-SA"/>
        </w:rPr>
        <w:t>خطر</w:t>
      </w:r>
      <w:r w:rsidRPr="00E500FF">
        <w:rPr>
          <w:rFonts w:cs="B Nazanin"/>
          <w:sz w:val="28"/>
          <w:szCs w:val="28"/>
          <w:lang w:bidi="ar-SA"/>
        </w:rPr>
        <w:t xml:space="preserve"> </w:t>
      </w:r>
      <w:r w:rsidRPr="00E500FF">
        <w:rPr>
          <w:rFonts w:cs="B Nazanin" w:hint="cs"/>
          <w:sz w:val="28"/>
          <w:szCs w:val="28"/>
          <w:rtl/>
          <w:lang w:bidi="ar-SA"/>
        </w:rPr>
        <w:t>اختیارشده</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نحوه</w:t>
      </w:r>
      <w:r w:rsidRPr="00E500FF">
        <w:rPr>
          <w:rFonts w:cs="B Nazanin"/>
          <w:sz w:val="28"/>
          <w:szCs w:val="28"/>
          <w:lang w:bidi="ar-SA"/>
        </w:rPr>
        <w:t xml:space="preserve"> </w:t>
      </w:r>
      <w:r w:rsidRPr="00E500FF">
        <w:rPr>
          <w:rFonts w:cs="B Nazanin" w:hint="cs"/>
          <w:sz w:val="28"/>
          <w:szCs w:val="28"/>
          <w:rtl/>
          <w:lang w:bidi="ar-SA"/>
        </w:rPr>
        <w:t>تعیین</w:t>
      </w:r>
      <w:r w:rsidRPr="00E500FF">
        <w:rPr>
          <w:rFonts w:cs="B Nazanin"/>
          <w:sz w:val="28"/>
          <w:szCs w:val="28"/>
          <w:lang w:bidi="ar-SA"/>
        </w:rPr>
        <w:t xml:space="preserve"> </w:t>
      </w:r>
      <w:r w:rsidRPr="00E500FF">
        <w:rPr>
          <w:rFonts w:cs="B Nazanin" w:hint="cs"/>
          <w:sz w:val="28"/>
          <w:szCs w:val="28"/>
          <w:rtl/>
          <w:lang w:bidi="ar-SA"/>
        </w:rPr>
        <w:t>آنها</w:t>
      </w:r>
      <w:bookmarkEnd w:id="81"/>
    </w:p>
    <w:p w:rsidR="00E500FF" w:rsidRPr="00E500FF" w:rsidRDefault="00E500FF" w:rsidP="00E500FF">
      <w:pPr>
        <w:keepNext/>
        <w:widowControl w:val="0"/>
        <w:numPr>
          <w:ilvl w:val="0"/>
          <w:numId w:val="44"/>
        </w:numPr>
        <w:spacing w:before="480" w:after="480" w:line="24" w:lineRule="atLeast"/>
        <w:ind w:left="714" w:hanging="357"/>
        <w:contextualSpacing/>
        <w:jc w:val="both"/>
        <w:outlineLvl w:val="1"/>
        <w:rPr>
          <w:rFonts w:cs="B Nazanin"/>
          <w:sz w:val="28"/>
          <w:szCs w:val="28"/>
          <w:lang w:bidi="ar-SA"/>
        </w:rPr>
      </w:pPr>
      <w:bookmarkStart w:id="82" w:name="_Toc402639501"/>
      <w:r w:rsidRPr="00E500FF">
        <w:rPr>
          <w:rFonts w:cs="B Nazanin" w:hint="cs"/>
          <w:sz w:val="28"/>
          <w:szCs w:val="28"/>
          <w:rtl/>
          <w:lang w:bidi="ar-SA"/>
        </w:rPr>
        <w:t>تشریح</w:t>
      </w:r>
      <w:r w:rsidRPr="00E500FF">
        <w:rPr>
          <w:rFonts w:cs="B Nazanin"/>
          <w:sz w:val="28"/>
          <w:szCs w:val="28"/>
          <w:lang w:bidi="ar-SA"/>
        </w:rPr>
        <w:t xml:space="preserve"> </w:t>
      </w:r>
      <w:r w:rsidRPr="00E500FF">
        <w:rPr>
          <w:rFonts w:cs="B Nazanin" w:hint="cs"/>
          <w:sz w:val="28"/>
          <w:szCs w:val="28"/>
          <w:rtl/>
          <w:lang w:bidi="ar-SA"/>
        </w:rPr>
        <w:t>روش شناسی</w:t>
      </w:r>
      <w:r w:rsidRPr="00E500FF">
        <w:rPr>
          <w:rFonts w:cs="B Nazanin"/>
          <w:sz w:val="28"/>
          <w:szCs w:val="28"/>
          <w:lang w:bidi="ar-SA"/>
        </w:rPr>
        <w:t xml:space="preserve"> </w:t>
      </w:r>
      <w:r w:rsidRPr="00E500FF">
        <w:rPr>
          <w:rFonts w:cs="B Nazanin" w:hint="cs"/>
          <w:sz w:val="28"/>
          <w:szCs w:val="28"/>
          <w:rtl/>
          <w:lang w:bidi="ar-SA"/>
        </w:rPr>
        <w:t>در</w:t>
      </w:r>
      <w:r w:rsidRPr="00E500FF">
        <w:rPr>
          <w:rFonts w:cs="B Nazanin"/>
          <w:sz w:val="28"/>
          <w:szCs w:val="28"/>
          <w:lang w:bidi="ar-SA"/>
        </w:rPr>
        <w:t xml:space="preserve"> </w:t>
      </w:r>
      <w:r w:rsidRPr="00E500FF">
        <w:rPr>
          <w:rFonts w:cs="B Nazanin" w:hint="cs"/>
          <w:sz w:val="28"/>
          <w:szCs w:val="28"/>
          <w:rtl/>
          <w:lang w:bidi="ar-SA"/>
        </w:rPr>
        <w:t>مدلسازی</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تحلیل</w:t>
      </w:r>
      <w:r w:rsidRPr="00E500FF">
        <w:rPr>
          <w:rFonts w:cs="B Nazanin"/>
          <w:sz w:val="28"/>
          <w:szCs w:val="28"/>
          <w:lang w:bidi="ar-SA"/>
        </w:rPr>
        <w:t xml:space="preserve"> </w:t>
      </w:r>
      <w:r w:rsidRPr="00E500FF">
        <w:rPr>
          <w:rFonts w:cs="B Nazanin" w:hint="cs"/>
          <w:sz w:val="28"/>
          <w:szCs w:val="28"/>
          <w:rtl/>
          <w:lang w:bidi="ar-SA"/>
        </w:rPr>
        <w:t>(مجموعه</w:t>
      </w:r>
      <w:r w:rsidRPr="00E500FF">
        <w:rPr>
          <w:rFonts w:cs="B Nazanin"/>
          <w:sz w:val="28"/>
          <w:szCs w:val="28"/>
          <w:lang w:bidi="ar-SA"/>
        </w:rPr>
        <w:t xml:space="preserve"> </w:t>
      </w:r>
      <w:r w:rsidRPr="00E500FF">
        <w:rPr>
          <w:rFonts w:cs="B Nazanin" w:hint="cs"/>
          <w:sz w:val="28"/>
          <w:szCs w:val="28"/>
          <w:rtl/>
          <w:lang w:bidi="ar-SA"/>
        </w:rPr>
        <w:t>سازه</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اعضا،</w:t>
      </w:r>
      <w:r w:rsidRPr="00E500FF">
        <w:rPr>
          <w:rFonts w:cs="B Nazanin"/>
          <w:sz w:val="28"/>
          <w:szCs w:val="28"/>
          <w:lang w:bidi="ar-SA"/>
        </w:rPr>
        <w:t xml:space="preserve"> </w:t>
      </w:r>
      <w:r w:rsidRPr="00E500FF">
        <w:rPr>
          <w:rFonts w:cs="B Nazanin" w:hint="cs"/>
          <w:sz w:val="28"/>
          <w:szCs w:val="28"/>
          <w:rtl/>
          <w:lang w:bidi="ar-SA"/>
        </w:rPr>
        <w:t>تکیه گاه ها،</w:t>
      </w:r>
      <w:r w:rsidRPr="00E500FF">
        <w:rPr>
          <w:rFonts w:cs="B Nazanin"/>
          <w:sz w:val="28"/>
          <w:szCs w:val="28"/>
          <w:lang w:bidi="ar-SA"/>
        </w:rPr>
        <w:t xml:space="preserve"> </w:t>
      </w:r>
      <w:r w:rsidRPr="00E500FF">
        <w:rPr>
          <w:rFonts w:cs="B Nazanin" w:hint="cs"/>
          <w:sz w:val="28"/>
          <w:szCs w:val="28"/>
          <w:rtl/>
          <w:lang w:bidi="ar-SA"/>
        </w:rPr>
        <w:t>شالوده،</w:t>
      </w:r>
      <w:r w:rsidRPr="00E500FF">
        <w:rPr>
          <w:rFonts w:cs="B Nazanin"/>
          <w:sz w:val="28"/>
          <w:szCs w:val="28"/>
          <w:lang w:bidi="ar-SA"/>
        </w:rPr>
        <w:t xml:space="preserve"> </w:t>
      </w:r>
      <w:r w:rsidRPr="00E500FF">
        <w:rPr>
          <w:rFonts w:cs="B Nazanin" w:hint="cs"/>
          <w:sz w:val="28"/>
          <w:szCs w:val="28"/>
          <w:rtl/>
          <w:lang w:bidi="ar-SA"/>
        </w:rPr>
        <w:t>خاک، ...</w:t>
      </w:r>
      <w:r w:rsidRPr="00E500FF">
        <w:rPr>
          <w:rFonts w:cs="B Nazanin"/>
          <w:sz w:val="28"/>
          <w:szCs w:val="28"/>
          <w:lang w:bidi="ar-SA"/>
        </w:rPr>
        <w:t xml:space="preserve"> </w:t>
      </w:r>
      <w:r w:rsidRPr="00E500FF">
        <w:rPr>
          <w:rFonts w:cs="B Nazanin" w:hint="cs"/>
          <w:sz w:val="28"/>
          <w:szCs w:val="28"/>
          <w:rtl/>
          <w:lang w:bidi="ar-SA"/>
        </w:rPr>
        <w:t>)</w:t>
      </w:r>
      <w:bookmarkEnd w:id="82"/>
    </w:p>
    <w:p w:rsidR="00E500FF" w:rsidRPr="00E500FF" w:rsidRDefault="00E500FF" w:rsidP="00E500FF">
      <w:pPr>
        <w:keepNext/>
        <w:widowControl w:val="0"/>
        <w:numPr>
          <w:ilvl w:val="0"/>
          <w:numId w:val="44"/>
        </w:numPr>
        <w:spacing w:before="480" w:after="480" w:line="24" w:lineRule="atLeast"/>
        <w:ind w:left="714" w:hanging="357"/>
        <w:contextualSpacing/>
        <w:jc w:val="both"/>
        <w:outlineLvl w:val="1"/>
        <w:rPr>
          <w:rFonts w:cs="B Nazanin"/>
          <w:sz w:val="28"/>
          <w:szCs w:val="28"/>
        </w:rPr>
      </w:pPr>
      <w:r w:rsidRPr="00E500FF">
        <w:rPr>
          <w:rFonts w:cs="B Nazanin"/>
          <w:sz w:val="28"/>
          <w:szCs w:val="28"/>
          <w:lang w:bidi="ar-SA"/>
        </w:rPr>
        <w:t xml:space="preserve"> </w:t>
      </w:r>
      <w:bookmarkStart w:id="83" w:name="_Toc402639502"/>
      <w:r w:rsidRPr="00E500FF">
        <w:rPr>
          <w:rFonts w:cs="B Nazanin" w:hint="cs"/>
          <w:sz w:val="28"/>
          <w:szCs w:val="28"/>
          <w:rtl/>
          <w:lang w:bidi="ar-SA"/>
        </w:rPr>
        <w:t>روش</w:t>
      </w:r>
      <w:r w:rsidRPr="00E500FF">
        <w:rPr>
          <w:rFonts w:cs="B Nazanin"/>
          <w:sz w:val="28"/>
          <w:szCs w:val="28"/>
          <w:lang w:bidi="ar-SA"/>
        </w:rPr>
        <w:t xml:space="preserve"> </w:t>
      </w:r>
      <w:r w:rsidRPr="00E500FF">
        <w:rPr>
          <w:rFonts w:cs="B Nazanin" w:hint="cs"/>
          <w:sz w:val="28"/>
          <w:szCs w:val="28"/>
          <w:rtl/>
          <w:lang w:bidi="ar-SA"/>
        </w:rPr>
        <w:t>تعیین</w:t>
      </w:r>
      <w:r w:rsidRPr="00E500FF">
        <w:rPr>
          <w:rFonts w:cs="B Nazanin"/>
          <w:sz w:val="28"/>
          <w:szCs w:val="28"/>
          <w:lang w:bidi="ar-SA"/>
        </w:rPr>
        <w:t xml:space="preserve"> </w:t>
      </w:r>
      <w:r w:rsidRPr="00E500FF">
        <w:rPr>
          <w:rFonts w:cs="B Nazanin" w:hint="cs"/>
          <w:sz w:val="28"/>
          <w:szCs w:val="28"/>
          <w:rtl/>
          <w:lang w:bidi="ar-SA"/>
        </w:rPr>
        <w:t>خواص</w:t>
      </w:r>
      <w:r w:rsidRPr="00E500FF">
        <w:rPr>
          <w:rFonts w:cs="B Nazanin"/>
          <w:sz w:val="28"/>
          <w:szCs w:val="28"/>
          <w:lang w:bidi="ar-SA"/>
        </w:rPr>
        <w:t xml:space="preserve"> </w:t>
      </w:r>
      <w:r w:rsidRPr="00E500FF">
        <w:rPr>
          <w:rFonts w:cs="B Nazanin" w:hint="cs"/>
          <w:sz w:val="28"/>
          <w:szCs w:val="28"/>
          <w:rtl/>
          <w:lang w:bidi="ar-SA"/>
        </w:rPr>
        <w:t>مصالح</w:t>
      </w:r>
      <w:r w:rsidRPr="00E500FF">
        <w:rPr>
          <w:rFonts w:cs="B Nazanin"/>
          <w:sz w:val="28"/>
          <w:szCs w:val="28"/>
          <w:lang w:bidi="ar-SA"/>
        </w:rPr>
        <w:t xml:space="preserve"> </w:t>
      </w:r>
      <w:r w:rsidRPr="00E500FF">
        <w:rPr>
          <w:rFonts w:cs="B Nazanin" w:hint="cs"/>
          <w:sz w:val="28"/>
          <w:szCs w:val="28"/>
          <w:rtl/>
          <w:lang w:bidi="ar-SA"/>
        </w:rPr>
        <w:t>موجود</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روش شناسی</w:t>
      </w:r>
      <w:r w:rsidRPr="00E500FF">
        <w:rPr>
          <w:rFonts w:cs="B Nazanin"/>
          <w:sz w:val="28"/>
          <w:szCs w:val="28"/>
          <w:lang w:bidi="ar-SA"/>
        </w:rPr>
        <w:t xml:space="preserve"> </w:t>
      </w:r>
      <w:r w:rsidRPr="00E500FF">
        <w:rPr>
          <w:rFonts w:cs="B Nazanin" w:hint="cs"/>
          <w:sz w:val="28"/>
          <w:szCs w:val="28"/>
          <w:rtl/>
          <w:lang w:bidi="ar-SA"/>
        </w:rPr>
        <w:t>در</w:t>
      </w:r>
      <w:r w:rsidRPr="00E500FF">
        <w:rPr>
          <w:rFonts w:cs="B Nazanin"/>
          <w:sz w:val="28"/>
          <w:szCs w:val="28"/>
          <w:lang w:bidi="ar-SA"/>
        </w:rPr>
        <w:t xml:space="preserve"> </w:t>
      </w:r>
      <w:r w:rsidRPr="00E500FF">
        <w:rPr>
          <w:rFonts w:cs="B Nazanin" w:hint="cs"/>
          <w:sz w:val="28"/>
          <w:szCs w:val="28"/>
          <w:rtl/>
          <w:lang w:bidi="ar-SA"/>
        </w:rPr>
        <w:t>تعیین</w:t>
      </w:r>
      <w:r w:rsidRPr="00E500FF">
        <w:rPr>
          <w:rFonts w:cs="B Nazanin"/>
          <w:sz w:val="28"/>
          <w:szCs w:val="28"/>
          <w:lang w:bidi="ar-SA"/>
        </w:rPr>
        <w:t xml:space="preserve"> </w:t>
      </w:r>
      <w:r w:rsidRPr="00E500FF">
        <w:rPr>
          <w:rFonts w:cs="B Nazanin" w:hint="cs"/>
          <w:sz w:val="28"/>
          <w:szCs w:val="28"/>
          <w:rtl/>
          <w:lang w:bidi="ar-SA"/>
        </w:rPr>
        <w:t>ظرفیت</w:t>
      </w:r>
      <w:r w:rsidRPr="00E500FF">
        <w:rPr>
          <w:rFonts w:cs="B Nazanin"/>
          <w:sz w:val="28"/>
          <w:szCs w:val="28"/>
          <w:lang w:bidi="ar-SA"/>
        </w:rPr>
        <w:t xml:space="preserve"> </w:t>
      </w:r>
      <w:r w:rsidRPr="00E500FF">
        <w:rPr>
          <w:rFonts w:cs="B Nazanin" w:hint="cs"/>
          <w:sz w:val="28"/>
          <w:szCs w:val="28"/>
          <w:rtl/>
          <w:lang w:bidi="ar-SA"/>
        </w:rPr>
        <w:t>باربری</w:t>
      </w:r>
      <w:r w:rsidRPr="00E500FF">
        <w:rPr>
          <w:rFonts w:cs="B Nazanin"/>
          <w:sz w:val="28"/>
          <w:szCs w:val="28"/>
          <w:lang w:bidi="ar-SA"/>
        </w:rPr>
        <w:t xml:space="preserve"> </w:t>
      </w:r>
      <w:r w:rsidRPr="00E500FF">
        <w:rPr>
          <w:rFonts w:cs="B Nazanin" w:hint="cs"/>
          <w:sz w:val="28"/>
          <w:szCs w:val="28"/>
          <w:rtl/>
          <w:lang w:bidi="ar-SA"/>
        </w:rPr>
        <w:t>اعضا</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اجزای</w:t>
      </w:r>
      <w:r w:rsidRPr="00E500FF">
        <w:rPr>
          <w:rFonts w:cs="B Nazanin"/>
          <w:sz w:val="28"/>
          <w:szCs w:val="28"/>
          <w:lang w:bidi="ar-SA"/>
        </w:rPr>
        <w:t xml:space="preserve"> </w:t>
      </w:r>
      <w:r w:rsidRPr="00E500FF">
        <w:rPr>
          <w:rFonts w:cs="B Nazanin" w:hint="cs"/>
          <w:sz w:val="28"/>
          <w:szCs w:val="28"/>
          <w:rtl/>
          <w:lang w:bidi="ar-SA"/>
        </w:rPr>
        <w:t>سازه</w:t>
      </w:r>
      <w:r w:rsidRPr="00E500FF">
        <w:rPr>
          <w:rFonts w:cs="B Nazanin"/>
          <w:sz w:val="28"/>
          <w:szCs w:val="28"/>
          <w:lang w:bidi="ar-SA"/>
        </w:rPr>
        <w:t xml:space="preserve"> </w:t>
      </w:r>
      <w:r w:rsidRPr="00E500FF">
        <w:rPr>
          <w:rFonts w:cs="B Nazanin" w:hint="cs"/>
          <w:sz w:val="28"/>
          <w:szCs w:val="28"/>
          <w:rtl/>
          <w:lang w:bidi="ar-SA"/>
        </w:rPr>
        <w:t>موجود</w:t>
      </w:r>
      <w:bookmarkEnd w:id="83"/>
      <w:r w:rsidRPr="00E500FF">
        <w:rPr>
          <w:rFonts w:cs="B Nazanin" w:hint="cs"/>
          <w:sz w:val="28"/>
          <w:szCs w:val="28"/>
          <w:rtl/>
          <w:lang w:bidi="ar-SA"/>
        </w:rPr>
        <w:t xml:space="preserve"> </w:t>
      </w:r>
      <w:r w:rsidRPr="00E500FF">
        <w:rPr>
          <w:rFonts w:asciiTheme="majorBidi" w:hAnsiTheme="majorBidi" w:cs="B Nazanin" w:hint="cs"/>
          <w:sz w:val="28"/>
          <w:szCs w:val="28"/>
          <w:rtl/>
        </w:rPr>
        <w:t>[28].</w:t>
      </w:r>
    </w:p>
    <w:p w:rsidR="00E500FF" w:rsidRPr="00E500FF" w:rsidRDefault="00E500FF" w:rsidP="00E500FF">
      <w:pPr>
        <w:keepNext/>
        <w:widowControl w:val="0"/>
        <w:numPr>
          <w:ilvl w:val="0"/>
          <w:numId w:val="44"/>
        </w:numPr>
        <w:spacing w:before="600" w:after="480" w:line="24" w:lineRule="atLeast"/>
        <w:ind w:left="714" w:hanging="357"/>
        <w:contextualSpacing/>
        <w:jc w:val="both"/>
        <w:outlineLvl w:val="1"/>
        <w:rPr>
          <w:rFonts w:cs="B Nazanin"/>
          <w:sz w:val="28"/>
          <w:szCs w:val="28"/>
          <w:lang w:bidi="ar-SA"/>
        </w:rPr>
      </w:pPr>
      <w:bookmarkStart w:id="84" w:name="_Toc402639503"/>
      <w:r w:rsidRPr="00E500FF">
        <w:rPr>
          <w:rFonts w:cs="B Nazanin" w:hint="cs"/>
          <w:sz w:val="28"/>
          <w:szCs w:val="28"/>
          <w:rtl/>
          <w:lang w:bidi="ar-SA"/>
        </w:rPr>
        <w:t>تشریح</w:t>
      </w:r>
      <w:r w:rsidRPr="00E500FF">
        <w:rPr>
          <w:rFonts w:cs="B Nazanin"/>
          <w:sz w:val="28"/>
          <w:szCs w:val="28"/>
          <w:lang w:bidi="ar-SA"/>
        </w:rPr>
        <w:t xml:space="preserve"> </w:t>
      </w:r>
      <w:r w:rsidRPr="00E500FF">
        <w:rPr>
          <w:rFonts w:cs="B Nazanin" w:hint="cs"/>
          <w:sz w:val="28"/>
          <w:szCs w:val="28"/>
          <w:rtl/>
          <w:lang w:bidi="ar-SA"/>
        </w:rPr>
        <w:t>مسیر</w:t>
      </w:r>
      <w:r w:rsidRPr="00E500FF">
        <w:rPr>
          <w:rFonts w:cs="B Nazanin"/>
          <w:sz w:val="28"/>
          <w:szCs w:val="28"/>
          <w:lang w:bidi="ar-SA"/>
        </w:rPr>
        <w:t xml:space="preserve"> </w:t>
      </w:r>
      <w:r w:rsidRPr="00E500FF">
        <w:rPr>
          <w:rFonts w:cs="B Nazanin" w:hint="cs"/>
          <w:sz w:val="28"/>
          <w:szCs w:val="28"/>
          <w:rtl/>
          <w:lang w:bidi="ar-SA"/>
        </w:rPr>
        <w:t>انتقال</w:t>
      </w:r>
      <w:r w:rsidRPr="00E500FF">
        <w:rPr>
          <w:rFonts w:cs="B Nazanin"/>
          <w:sz w:val="28"/>
          <w:szCs w:val="28"/>
          <w:lang w:bidi="ar-SA"/>
        </w:rPr>
        <w:t xml:space="preserve"> </w:t>
      </w:r>
      <w:r w:rsidRPr="00E500FF">
        <w:rPr>
          <w:rFonts w:cs="B Nazanin" w:hint="cs"/>
          <w:sz w:val="28"/>
          <w:szCs w:val="28"/>
          <w:rtl/>
          <w:lang w:bidi="ar-SA"/>
        </w:rPr>
        <w:t>بارهای</w:t>
      </w:r>
      <w:r w:rsidRPr="00E500FF">
        <w:rPr>
          <w:rFonts w:cs="B Nazanin"/>
          <w:sz w:val="28"/>
          <w:szCs w:val="28"/>
          <w:lang w:bidi="ar-SA"/>
        </w:rPr>
        <w:t xml:space="preserve"> </w:t>
      </w:r>
      <w:r w:rsidRPr="00E500FF">
        <w:rPr>
          <w:rFonts w:cs="B Nazanin" w:hint="cs"/>
          <w:sz w:val="28"/>
          <w:szCs w:val="28"/>
          <w:rtl/>
          <w:lang w:bidi="ar-SA"/>
        </w:rPr>
        <w:t>ثقلی</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لرزه ای</w:t>
      </w:r>
      <w:bookmarkEnd w:id="84"/>
    </w:p>
    <w:p w:rsidR="00E500FF" w:rsidRPr="00E500FF" w:rsidRDefault="00E500FF" w:rsidP="00E500FF">
      <w:pPr>
        <w:keepNext/>
        <w:widowControl w:val="0"/>
        <w:numPr>
          <w:ilvl w:val="0"/>
          <w:numId w:val="44"/>
        </w:numPr>
        <w:spacing w:before="600" w:after="480" w:line="24" w:lineRule="atLeast"/>
        <w:ind w:left="714" w:hanging="357"/>
        <w:contextualSpacing/>
        <w:jc w:val="both"/>
        <w:outlineLvl w:val="1"/>
        <w:rPr>
          <w:rFonts w:cs="B Nazanin"/>
          <w:sz w:val="28"/>
          <w:szCs w:val="28"/>
          <w:lang w:bidi="ar-SA"/>
        </w:rPr>
      </w:pPr>
      <w:bookmarkStart w:id="85" w:name="_Toc402639504"/>
      <w:r w:rsidRPr="00E500FF">
        <w:rPr>
          <w:rFonts w:cs="B Nazanin" w:hint="cs"/>
          <w:sz w:val="28"/>
          <w:szCs w:val="28"/>
          <w:rtl/>
          <w:lang w:bidi="ar-SA"/>
        </w:rPr>
        <w:t>خلاصه</w:t>
      </w:r>
      <w:r w:rsidRPr="00E500FF">
        <w:rPr>
          <w:rFonts w:cs="B Nazanin"/>
          <w:sz w:val="28"/>
          <w:szCs w:val="28"/>
          <w:lang w:bidi="ar-SA"/>
        </w:rPr>
        <w:t xml:space="preserve"> </w:t>
      </w:r>
      <w:r w:rsidRPr="00E500FF">
        <w:rPr>
          <w:rFonts w:cs="B Nazanin" w:hint="cs"/>
          <w:sz w:val="28"/>
          <w:szCs w:val="28"/>
          <w:rtl/>
          <w:lang w:bidi="ar-SA"/>
        </w:rPr>
        <w:t>نتایج</w:t>
      </w:r>
      <w:r w:rsidRPr="00E500FF">
        <w:rPr>
          <w:rFonts w:cs="B Nazanin"/>
          <w:sz w:val="28"/>
          <w:szCs w:val="28"/>
          <w:lang w:bidi="ar-SA"/>
        </w:rPr>
        <w:t xml:space="preserve"> </w:t>
      </w:r>
      <w:r w:rsidRPr="00E500FF">
        <w:rPr>
          <w:rFonts w:cs="B Nazanin" w:hint="cs"/>
          <w:sz w:val="28"/>
          <w:szCs w:val="28"/>
          <w:rtl/>
          <w:lang w:bidi="ar-SA"/>
        </w:rPr>
        <w:t>تقاضاهای</w:t>
      </w:r>
      <w:r w:rsidRPr="00E500FF">
        <w:rPr>
          <w:rFonts w:cs="B Nazanin"/>
          <w:sz w:val="28"/>
          <w:szCs w:val="28"/>
          <w:lang w:bidi="ar-SA"/>
        </w:rPr>
        <w:t xml:space="preserve"> </w:t>
      </w:r>
      <w:r w:rsidRPr="00E500FF">
        <w:rPr>
          <w:rFonts w:cs="B Nazanin" w:hint="cs"/>
          <w:sz w:val="28"/>
          <w:szCs w:val="28"/>
          <w:rtl/>
          <w:lang w:bidi="ar-SA"/>
        </w:rPr>
        <w:t>به دست</w:t>
      </w:r>
      <w:r w:rsidRPr="00E500FF">
        <w:rPr>
          <w:rFonts w:cs="B Nazanin"/>
          <w:sz w:val="28"/>
          <w:szCs w:val="28"/>
          <w:lang w:bidi="ar-SA"/>
        </w:rPr>
        <w:t xml:space="preserve"> </w:t>
      </w:r>
      <w:r w:rsidRPr="00E500FF">
        <w:rPr>
          <w:rFonts w:cs="B Nazanin" w:hint="cs"/>
          <w:sz w:val="28"/>
          <w:szCs w:val="28"/>
          <w:rtl/>
          <w:lang w:bidi="ar-SA"/>
        </w:rPr>
        <w:t>آمده</w:t>
      </w:r>
      <w:r w:rsidRPr="00E500FF">
        <w:rPr>
          <w:rFonts w:cs="B Nazanin"/>
          <w:sz w:val="28"/>
          <w:szCs w:val="28"/>
          <w:lang w:bidi="ar-SA"/>
        </w:rPr>
        <w:t xml:space="preserve"> </w:t>
      </w:r>
      <w:r w:rsidRPr="00E500FF">
        <w:rPr>
          <w:rFonts w:cs="B Nazanin" w:hint="cs"/>
          <w:sz w:val="28"/>
          <w:szCs w:val="28"/>
          <w:rtl/>
          <w:lang w:bidi="ar-SA"/>
        </w:rPr>
        <w:t>از</w:t>
      </w:r>
      <w:r w:rsidRPr="00E500FF">
        <w:rPr>
          <w:rFonts w:cs="B Nazanin"/>
          <w:sz w:val="28"/>
          <w:szCs w:val="28"/>
          <w:lang w:bidi="ar-SA"/>
        </w:rPr>
        <w:t xml:space="preserve"> </w:t>
      </w:r>
      <w:r w:rsidRPr="00E500FF">
        <w:rPr>
          <w:rFonts w:cs="B Nazanin" w:hint="cs"/>
          <w:sz w:val="28"/>
          <w:szCs w:val="28"/>
          <w:rtl/>
          <w:lang w:bidi="ar-SA"/>
        </w:rPr>
        <w:t>تحلیل</w:t>
      </w:r>
      <w:bookmarkEnd w:id="85"/>
    </w:p>
    <w:p w:rsidR="00E500FF" w:rsidRPr="00E500FF" w:rsidRDefault="00E500FF" w:rsidP="00E500FF">
      <w:pPr>
        <w:keepNext/>
        <w:widowControl w:val="0"/>
        <w:numPr>
          <w:ilvl w:val="0"/>
          <w:numId w:val="44"/>
        </w:numPr>
        <w:spacing w:before="600" w:after="480" w:line="24" w:lineRule="atLeast"/>
        <w:ind w:left="714" w:hanging="357"/>
        <w:contextualSpacing/>
        <w:jc w:val="both"/>
        <w:outlineLvl w:val="1"/>
        <w:rPr>
          <w:rFonts w:cs="B Nazanin"/>
          <w:sz w:val="28"/>
          <w:szCs w:val="28"/>
          <w:rtl/>
          <w:lang w:bidi="ar-SA"/>
        </w:rPr>
      </w:pPr>
      <w:r w:rsidRPr="00E500FF">
        <w:rPr>
          <w:rFonts w:cs="B Nazanin"/>
          <w:sz w:val="28"/>
          <w:szCs w:val="28"/>
          <w:lang w:bidi="ar-SA"/>
        </w:rPr>
        <w:t xml:space="preserve"> </w:t>
      </w:r>
      <w:bookmarkStart w:id="86" w:name="_Toc402639505"/>
      <w:r w:rsidRPr="00E500FF">
        <w:rPr>
          <w:rFonts w:cs="B Nazanin" w:hint="cs"/>
          <w:sz w:val="28"/>
          <w:szCs w:val="28"/>
          <w:rtl/>
          <w:lang w:bidi="ar-SA"/>
        </w:rPr>
        <w:t>شناسايي نارسایی های</w:t>
      </w:r>
      <w:r w:rsidRPr="00E500FF">
        <w:rPr>
          <w:rFonts w:cs="B Nazanin"/>
          <w:sz w:val="28"/>
          <w:szCs w:val="28"/>
          <w:lang w:bidi="ar-SA"/>
        </w:rPr>
        <w:t xml:space="preserve"> </w:t>
      </w:r>
      <w:r w:rsidRPr="00E500FF">
        <w:rPr>
          <w:rFonts w:cs="B Nazanin" w:hint="cs"/>
          <w:sz w:val="28"/>
          <w:szCs w:val="28"/>
          <w:rtl/>
          <w:lang w:bidi="ar-SA"/>
        </w:rPr>
        <w:t>موضعی</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کلی</w:t>
      </w:r>
      <w:r w:rsidRPr="00E500FF">
        <w:rPr>
          <w:rFonts w:cs="B Nazanin"/>
          <w:sz w:val="28"/>
          <w:szCs w:val="28"/>
          <w:lang w:bidi="ar-SA"/>
        </w:rPr>
        <w:t xml:space="preserve"> </w:t>
      </w:r>
      <w:r w:rsidRPr="00E500FF">
        <w:rPr>
          <w:rFonts w:cs="B Nazanin" w:hint="cs"/>
          <w:sz w:val="28"/>
          <w:szCs w:val="28"/>
          <w:rtl/>
          <w:lang w:bidi="ar-SA"/>
        </w:rPr>
        <w:t>سازه</w:t>
      </w:r>
      <w:r w:rsidRPr="00E500FF">
        <w:rPr>
          <w:rFonts w:cs="B Nazanin"/>
          <w:sz w:val="28"/>
          <w:szCs w:val="28"/>
          <w:lang w:bidi="ar-SA"/>
        </w:rPr>
        <w:t xml:space="preserve"> </w:t>
      </w:r>
      <w:r w:rsidRPr="00E500FF">
        <w:rPr>
          <w:rFonts w:cs="B Nazanin" w:hint="cs"/>
          <w:sz w:val="28"/>
          <w:szCs w:val="28"/>
          <w:rtl/>
          <w:lang w:bidi="ar-SA"/>
        </w:rPr>
        <w:t>و</w:t>
      </w:r>
      <w:r w:rsidRPr="00E500FF">
        <w:rPr>
          <w:rFonts w:cs="B Nazanin"/>
          <w:sz w:val="28"/>
          <w:szCs w:val="28"/>
          <w:lang w:bidi="ar-SA"/>
        </w:rPr>
        <w:t xml:space="preserve"> </w:t>
      </w:r>
      <w:r w:rsidRPr="00E500FF">
        <w:rPr>
          <w:rFonts w:cs="B Nazanin" w:hint="cs"/>
          <w:sz w:val="28"/>
          <w:szCs w:val="28"/>
          <w:rtl/>
          <w:lang w:bidi="ar-SA"/>
        </w:rPr>
        <w:t>دستگاه</w:t>
      </w:r>
      <w:r w:rsidRPr="00E500FF">
        <w:rPr>
          <w:rFonts w:cs="B Nazanin"/>
          <w:sz w:val="28"/>
          <w:szCs w:val="28"/>
          <w:lang w:bidi="ar-SA"/>
        </w:rPr>
        <w:t xml:space="preserve"> </w:t>
      </w:r>
      <w:r w:rsidRPr="00E500FF">
        <w:rPr>
          <w:rFonts w:cs="B Nazanin" w:hint="cs"/>
          <w:sz w:val="28"/>
          <w:szCs w:val="28"/>
          <w:rtl/>
          <w:lang w:bidi="ar-SA"/>
        </w:rPr>
        <w:t>های</w:t>
      </w:r>
      <w:r w:rsidRPr="00E500FF">
        <w:rPr>
          <w:rFonts w:cs="B Nazanin"/>
          <w:sz w:val="28"/>
          <w:szCs w:val="28"/>
          <w:lang w:bidi="ar-SA"/>
        </w:rPr>
        <w:t xml:space="preserve"> </w:t>
      </w:r>
      <w:r w:rsidRPr="00E500FF">
        <w:rPr>
          <w:rFonts w:cs="B Nazanin" w:hint="cs"/>
          <w:sz w:val="28"/>
          <w:szCs w:val="28"/>
          <w:rtl/>
          <w:lang w:bidi="ar-SA"/>
        </w:rPr>
        <w:t>تکیه</w:t>
      </w:r>
      <w:r w:rsidRPr="00E500FF">
        <w:rPr>
          <w:rFonts w:cs="B Nazanin"/>
          <w:sz w:val="28"/>
          <w:szCs w:val="28"/>
          <w:lang w:bidi="ar-SA"/>
        </w:rPr>
        <w:t xml:space="preserve"> </w:t>
      </w:r>
      <w:r w:rsidRPr="00E500FF">
        <w:rPr>
          <w:rFonts w:cs="B Nazanin" w:hint="cs"/>
          <w:sz w:val="28"/>
          <w:szCs w:val="28"/>
          <w:rtl/>
          <w:lang w:bidi="ar-SA"/>
        </w:rPr>
        <w:t>گاهی</w:t>
      </w:r>
      <w:bookmarkEnd w:id="86"/>
    </w:p>
    <w:p w:rsidR="00E500FF" w:rsidRPr="00E500FF" w:rsidRDefault="00E500FF" w:rsidP="00E500FF">
      <w:pPr>
        <w:numPr>
          <w:ilvl w:val="0"/>
          <w:numId w:val="44"/>
        </w:numPr>
        <w:autoSpaceDE w:val="0"/>
        <w:autoSpaceDN w:val="0"/>
        <w:adjustRightInd w:val="0"/>
        <w:spacing w:before="600" w:after="480" w:line="24" w:lineRule="atLeast"/>
        <w:ind w:left="714" w:hanging="357"/>
        <w:contextualSpacing/>
        <w:rPr>
          <w:rFonts w:ascii="BMitra" w:cs="B Nazanin"/>
          <w:sz w:val="28"/>
          <w:szCs w:val="28"/>
          <w:lang w:bidi="ar-SA"/>
        </w:rPr>
      </w:pPr>
      <w:r w:rsidRPr="00E500FF">
        <w:rPr>
          <w:rFonts w:ascii="BMitra" w:cs="B Nazanin" w:hint="cs"/>
          <w:sz w:val="28"/>
          <w:szCs w:val="28"/>
          <w:rtl/>
          <w:lang w:bidi="ar-SA"/>
        </w:rPr>
        <w:t>مهندسي ارزش در ارزيابي بهسازي پل</w:t>
      </w:r>
    </w:p>
    <w:p w:rsidR="00E500FF" w:rsidRPr="00E500FF" w:rsidRDefault="00E500FF" w:rsidP="00E500FF">
      <w:pPr>
        <w:numPr>
          <w:ilvl w:val="0"/>
          <w:numId w:val="44"/>
        </w:numPr>
        <w:autoSpaceDE w:val="0"/>
        <w:autoSpaceDN w:val="0"/>
        <w:adjustRightInd w:val="0"/>
        <w:spacing w:before="600" w:after="480" w:line="24" w:lineRule="atLeast"/>
        <w:ind w:left="714" w:hanging="357"/>
        <w:contextualSpacing/>
        <w:rPr>
          <w:rFonts w:ascii="BMitra" w:cs="B Nazanin"/>
          <w:sz w:val="28"/>
          <w:szCs w:val="28"/>
          <w:lang w:bidi="ar-SA"/>
        </w:rPr>
      </w:pPr>
      <w:r w:rsidRPr="00E500FF">
        <w:rPr>
          <w:rFonts w:ascii="BMitra" w:cs="B Nazanin" w:hint="cs"/>
          <w:sz w:val="28"/>
          <w:szCs w:val="28"/>
          <w:rtl/>
          <w:lang w:bidi="ar-SA"/>
        </w:rPr>
        <w:t xml:space="preserve">طرح های مناسب برای بهسازی </w:t>
      </w:r>
    </w:p>
    <w:p w:rsidR="00164236" w:rsidRDefault="00164236" w:rsidP="00164236"/>
    <w:p w:rsidR="00672A22" w:rsidRDefault="00672A22" w:rsidP="00164236"/>
    <w:p w:rsidR="00672A22" w:rsidRDefault="00672A22" w:rsidP="00164236"/>
    <w:p w:rsidR="00672A22" w:rsidRDefault="00672A22" w:rsidP="00164236"/>
    <w:p w:rsidR="00672A22" w:rsidRDefault="00672A22" w:rsidP="00164236"/>
    <w:p w:rsidR="00E500FF" w:rsidRPr="00E500FF" w:rsidRDefault="00E500FF" w:rsidP="00E500FF">
      <w:pPr>
        <w:widowControl w:val="0"/>
        <w:spacing w:after="360" w:line="288" w:lineRule="auto"/>
        <w:jc w:val="both"/>
        <w:rPr>
          <w:rFonts w:ascii="Times New Roman" w:eastAsia="Times New Roman" w:hAnsi="Times New Roman" w:cs="B Nazanin"/>
          <w:b/>
          <w:bCs/>
          <w:sz w:val="28"/>
          <w:szCs w:val="32"/>
          <w:rtl/>
        </w:rPr>
      </w:pPr>
      <w:r w:rsidRPr="00E500FF">
        <w:rPr>
          <w:rFonts w:ascii="Times New Roman" w:eastAsia="Times New Roman" w:hAnsi="Times New Roman" w:cs="B Nazanin" w:hint="cs"/>
          <w:b/>
          <w:bCs/>
          <w:sz w:val="28"/>
          <w:szCs w:val="32"/>
          <w:rtl/>
        </w:rPr>
        <w:t>مراجع</w:t>
      </w:r>
    </w:p>
    <w:p w:rsidR="00E500FF" w:rsidRPr="00E500FF" w:rsidRDefault="00E500FF" w:rsidP="00E500FF">
      <w:pPr>
        <w:tabs>
          <w:tab w:val="left" w:pos="-1418"/>
        </w:tabs>
        <w:bidi w:val="0"/>
        <w:spacing w:before="120" w:after="120" w:line="240" w:lineRule="auto"/>
        <w:ind w:left="284" w:hanging="426"/>
        <w:jc w:val="both"/>
        <w:rPr>
          <w:rFonts w:asciiTheme="majorBidi" w:eastAsia="Times New Roman" w:hAnsiTheme="majorBidi" w:cstheme="majorBidi"/>
          <w:color w:val="000000" w:themeColor="text1"/>
          <w:sz w:val="24"/>
          <w:szCs w:val="24"/>
          <w:lang w:bidi="ar-SA"/>
        </w:rPr>
      </w:pPr>
      <w:r w:rsidRPr="00E500FF">
        <w:rPr>
          <w:rFonts w:asciiTheme="majorBidi" w:eastAsia="Times New Roman" w:hAnsiTheme="majorBidi" w:cstheme="majorBidi"/>
          <w:color w:val="000000" w:themeColor="text1"/>
          <w:sz w:val="24"/>
          <w:szCs w:val="24"/>
          <w:lang w:bidi="ar-SA"/>
        </w:rPr>
        <w:t>[1] Kazuhiko, kawashima., (2010).,</w:t>
      </w:r>
      <w:r w:rsidRPr="00E500FF">
        <w:rPr>
          <w:rFonts w:asciiTheme="majorBidi" w:eastAsia="Times New Roman" w:hAnsiTheme="majorBidi" w:cstheme="majorBidi"/>
          <w:color w:val="000000" w:themeColor="text1"/>
          <w:sz w:val="24"/>
          <w:szCs w:val="24"/>
          <w:rtl/>
        </w:rPr>
        <w:t xml:space="preserve">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color w:val="000000" w:themeColor="text1"/>
          <w:sz w:val="24"/>
          <w:szCs w:val="24"/>
          <w:lang w:bidi="ar-SA"/>
        </w:rPr>
        <w:t>Seismic Design Response</w:t>
      </w:r>
      <w:r w:rsidRPr="00E500FF">
        <w:rPr>
          <w:rFonts w:asciiTheme="majorBidi" w:eastAsia="Times New Roman" w:hAnsiTheme="majorBidi" w:cstheme="majorBidi"/>
          <w:color w:val="000000" w:themeColor="text1"/>
          <w:sz w:val="24"/>
          <w:szCs w:val="24"/>
          <w:rtl/>
          <w:lang w:bidi="ar-SA"/>
        </w:rPr>
        <w:t xml:space="preserve"> </w:t>
      </w:r>
      <w:r w:rsidRPr="00E500FF">
        <w:rPr>
          <w:rFonts w:asciiTheme="majorBidi" w:eastAsia="Times New Roman" w:hAnsiTheme="majorBidi" w:cstheme="majorBidi"/>
          <w:color w:val="000000" w:themeColor="text1"/>
          <w:sz w:val="24"/>
          <w:szCs w:val="24"/>
          <w:lang w:bidi="ar-SA"/>
        </w:rPr>
        <w:t>Modification, and Retrofit of Bridges</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color w:val="000000" w:themeColor="text1"/>
          <w:sz w:val="24"/>
          <w:szCs w:val="24"/>
          <w:lang w:bidi="ar-SA"/>
        </w:rPr>
        <w:t>, Department of Civil Engineering Tokyo Institute of Technology Meguro, Japan</w:t>
      </w:r>
      <w:r w:rsidRPr="00E500FF">
        <w:rPr>
          <w:rFonts w:asciiTheme="majorBidi" w:eastAsia="Times New Roman" w:hAnsiTheme="majorBidi" w:cstheme="majorBidi"/>
          <w:color w:val="000000" w:themeColor="text1"/>
          <w:sz w:val="24"/>
          <w:szCs w:val="24"/>
          <w:rtl/>
        </w:rPr>
        <w:t xml:space="preserve">. </w:t>
      </w:r>
      <w:r w:rsidRPr="00E500FF">
        <w:rPr>
          <w:rFonts w:asciiTheme="majorBidi" w:eastAsia="Times New Roman" w:hAnsiTheme="majorBidi" w:cstheme="majorBidi"/>
          <w:sz w:val="24"/>
          <w:szCs w:val="24"/>
          <w:lang w:bidi="ar-SA"/>
        </w:rPr>
        <w:t xml:space="preserve"> vol. 59. pp. 5-35</w:t>
      </w:r>
      <w:r w:rsidRPr="00E500FF">
        <w:rPr>
          <w:rFonts w:asciiTheme="majorBidi" w:eastAsia="Times New Roman" w:hAnsiTheme="majorBidi" w:cstheme="majorBidi"/>
          <w:color w:val="000000" w:themeColor="text1"/>
          <w:sz w:val="24"/>
          <w:szCs w:val="24"/>
          <w:lang w:bidi="ar-SA"/>
        </w:rPr>
        <w:t xml:space="preserve">. </w:t>
      </w:r>
    </w:p>
    <w:p w:rsidR="00E500FF" w:rsidRPr="00E500FF" w:rsidRDefault="00E500FF" w:rsidP="00E500FF">
      <w:pPr>
        <w:autoSpaceDE w:val="0"/>
        <w:autoSpaceDN w:val="0"/>
        <w:bidi w:val="0"/>
        <w:adjustRightInd w:val="0"/>
        <w:spacing w:before="120" w:after="120" w:line="240" w:lineRule="auto"/>
        <w:ind w:left="284" w:hanging="426"/>
        <w:contextualSpacing/>
        <w:jc w:val="both"/>
        <w:rPr>
          <w:rFonts w:asciiTheme="majorBidi" w:eastAsiaTheme="minorHAnsi" w:hAnsiTheme="majorBidi" w:cstheme="majorBidi"/>
          <w:sz w:val="24"/>
          <w:szCs w:val="24"/>
        </w:rPr>
      </w:pPr>
      <w:r w:rsidRPr="00E500FF">
        <w:rPr>
          <w:rFonts w:asciiTheme="majorBidi" w:eastAsia="Times New Roman" w:hAnsiTheme="majorBidi" w:cstheme="majorBidi"/>
          <w:sz w:val="24"/>
          <w:szCs w:val="24"/>
          <w:lang w:bidi="ar-SA"/>
        </w:rPr>
        <w:t>[2]</w:t>
      </w:r>
      <w:r w:rsidRPr="00E500FF">
        <w:rPr>
          <w:rFonts w:asciiTheme="majorBidi" w:eastAsiaTheme="minorHAnsi" w:hAnsiTheme="majorBidi" w:cstheme="majorBidi"/>
          <w:sz w:val="24"/>
          <w:szCs w:val="24"/>
        </w:rPr>
        <w:t xml:space="preserve"> Mitchell, d., Bruneau, m., Williams, m.; Anderson, d., Saatcioglu, m., and Sexsmith, r., (1995).,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heme="minorHAnsi" w:hAnsiTheme="majorBidi" w:cstheme="majorBidi"/>
          <w:sz w:val="24"/>
          <w:szCs w:val="24"/>
        </w:rPr>
        <w:t>Performance of bridges in the 1994 Northridge earthquake</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heme="minorHAnsi" w:hAnsiTheme="majorBidi" w:cstheme="majorBidi"/>
          <w:sz w:val="24"/>
          <w:szCs w:val="24"/>
        </w:rPr>
        <w:t>,</w:t>
      </w:r>
      <w:r w:rsidRPr="00E500FF">
        <w:rPr>
          <w:rFonts w:asciiTheme="majorBidi" w:eastAsia="Times New Roman" w:hAnsiTheme="majorBidi" w:cstheme="majorBidi"/>
          <w:sz w:val="24"/>
          <w:szCs w:val="28"/>
          <w:lang w:bidi="ar-SA"/>
        </w:rPr>
        <w:t xml:space="preserve"> Journal</w:t>
      </w:r>
      <w:r w:rsidRPr="00E500FF">
        <w:rPr>
          <w:rFonts w:asciiTheme="majorBidi" w:eastAsiaTheme="minorHAnsi" w:hAnsiTheme="majorBidi" w:cstheme="majorBidi"/>
          <w:sz w:val="24"/>
          <w:szCs w:val="24"/>
        </w:rPr>
        <w:t xml:space="preserve">, </w:t>
      </w:r>
      <w:r w:rsidRPr="00E500FF">
        <w:rPr>
          <w:rFonts w:asciiTheme="majorBidi" w:eastAsia="Times New Roman" w:hAnsiTheme="majorBidi" w:cstheme="majorBidi"/>
          <w:color w:val="000000" w:themeColor="text1"/>
          <w:sz w:val="24"/>
          <w:szCs w:val="24"/>
          <w:lang w:bidi="ar-SA"/>
        </w:rPr>
        <w:t>Civil</w:t>
      </w:r>
      <w:r w:rsidRPr="00E500FF">
        <w:rPr>
          <w:rFonts w:asciiTheme="majorBidi" w:eastAsiaTheme="minorHAnsi" w:hAnsiTheme="majorBidi" w:cstheme="majorBidi"/>
          <w:sz w:val="24"/>
          <w:szCs w:val="24"/>
        </w:rPr>
        <w:t xml:space="preserve"> </w:t>
      </w:r>
      <w:r w:rsidRPr="00E500FF">
        <w:rPr>
          <w:rFonts w:asciiTheme="majorBidi" w:eastAsia="Times New Roman" w:hAnsiTheme="majorBidi" w:cstheme="majorBidi"/>
          <w:sz w:val="24"/>
          <w:szCs w:val="24"/>
          <w:lang w:bidi="ar-SA"/>
        </w:rPr>
        <w:t>Engineering</w:t>
      </w:r>
      <w:r w:rsidRPr="00E500FF">
        <w:rPr>
          <w:rFonts w:asciiTheme="majorBidi" w:eastAsiaTheme="minorHAnsi" w:hAnsiTheme="majorBidi" w:cstheme="majorBidi"/>
          <w:sz w:val="24"/>
          <w:szCs w:val="24"/>
        </w:rPr>
        <w:t>.vol. 22</w:t>
      </w:r>
      <w:r w:rsidRPr="00E500FF">
        <w:rPr>
          <w:rFonts w:asciiTheme="majorBidi" w:eastAsiaTheme="minorHAnsi" w:hAnsiTheme="majorBidi" w:cstheme="majorBidi"/>
          <w:sz w:val="18"/>
          <w:szCs w:val="18"/>
        </w:rPr>
        <w:t xml:space="preserve">.  </w:t>
      </w:r>
      <w:r w:rsidRPr="00E500FF">
        <w:rPr>
          <w:rFonts w:asciiTheme="majorBidi" w:eastAsiaTheme="minorHAnsi" w:hAnsiTheme="majorBidi" w:cstheme="majorBidi"/>
          <w:sz w:val="24"/>
          <w:szCs w:val="24"/>
        </w:rPr>
        <w:t>pp</w:t>
      </w:r>
      <w:r w:rsidRPr="00E500FF">
        <w:rPr>
          <w:rFonts w:asciiTheme="majorBidi" w:eastAsiaTheme="minorHAnsi" w:hAnsiTheme="majorBidi" w:cstheme="majorBidi"/>
          <w:sz w:val="18"/>
          <w:szCs w:val="18"/>
        </w:rPr>
        <w:t xml:space="preserve">. </w:t>
      </w:r>
      <w:r w:rsidRPr="00E500FF">
        <w:rPr>
          <w:rFonts w:asciiTheme="majorBidi" w:eastAsiaTheme="minorHAnsi" w:hAnsiTheme="majorBidi" w:cstheme="majorBidi"/>
          <w:sz w:val="24"/>
          <w:szCs w:val="24"/>
        </w:rPr>
        <w:t xml:space="preserve">415-427. </w:t>
      </w:r>
    </w:p>
    <w:p w:rsidR="00E500FF" w:rsidRPr="00E500FF" w:rsidRDefault="00E500FF" w:rsidP="00E500FF">
      <w:pPr>
        <w:widowControl w:val="0"/>
        <w:bidi w:val="0"/>
        <w:spacing w:before="120" w:after="120" w:line="240" w:lineRule="auto"/>
        <w:ind w:left="284" w:hanging="426"/>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[3] Gasemi, h., Cooper, j.d., Imbsen, r., Piskin, h., Inal, f., and Tiras, a., (2000).,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xml:space="preserve">The November 1999 Duzce Earthquake: Post-Earthquake Investigation of the Structures on theTEM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Publication. FHWA - RD -00-146.</w:t>
      </w:r>
    </w:p>
    <w:p w:rsidR="00E500FF" w:rsidRPr="00E500FF" w:rsidRDefault="00E500FF" w:rsidP="00E500FF">
      <w:pPr>
        <w:autoSpaceDE w:val="0"/>
        <w:autoSpaceDN w:val="0"/>
        <w:bidi w:val="0"/>
        <w:adjustRightInd w:val="0"/>
        <w:spacing w:after="0" w:line="240" w:lineRule="auto"/>
        <w:ind w:left="284" w:hanging="426"/>
        <w:jc w:val="both"/>
        <w:rPr>
          <w:rFonts w:asciiTheme="majorBidi" w:eastAsiaTheme="minorHAnsi" w:hAnsiTheme="majorBidi" w:cstheme="majorBidi"/>
          <w:sz w:val="20"/>
          <w:szCs w:val="20"/>
        </w:rPr>
      </w:pPr>
      <w:r w:rsidRPr="00E500FF">
        <w:rPr>
          <w:rFonts w:asciiTheme="majorBidi" w:eastAsia="Times New Roman" w:hAnsiTheme="majorBidi" w:cstheme="majorBidi"/>
          <w:color w:val="000000" w:themeColor="text1"/>
          <w:sz w:val="24"/>
          <w:szCs w:val="24"/>
          <w:lang w:bidi="ar-SA"/>
        </w:rPr>
        <w:t>[4]</w:t>
      </w:r>
      <w:r w:rsidRPr="00E500FF">
        <w:rPr>
          <w:rFonts w:asciiTheme="majorBidi" w:eastAsia="Times New Roman" w:hAnsiTheme="majorBidi" w:cstheme="majorBidi"/>
          <w:b/>
          <w:bCs/>
          <w:color w:val="000000" w:themeColor="text1"/>
          <w:sz w:val="24"/>
          <w:szCs w:val="24"/>
          <w:lang w:bidi="ar-SA"/>
        </w:rPr>
        <w:t xml:space="preserve"> </w:t>
      </w:r>
      <w:r w:rsidRPr="00E500FF">
        <w:rPr>
          <w:rFonts w:asciiTheme="majorBidi" w:eastAsia="Times New Roman" w:hAnsiTheme="majorBidi" w:cstheme="majorBidi"/>
          <w:color w:val="000000" w:themeColor="text1"/>
          <w:sz w:val="24"/>
          <w:szCs w:val="24"/>
          <w:lang w:bidi="ar-SA"/>
        </w:rPr>
        <w:t>P.chang, ltuang., Yaau, t.hse., Antonio, nanni.,</w:t>
      </w:r>
      <w:r w:rsidRPr="00E500FF">
        <w:rPr>
          <w:rFonts w:asciiTheme="majorBidi" w:eastAsiaTheme="minorHAnsi" w:hAnsiTheme="majorBidi" w:cstheme="majorBidi"/>
          <w:color w:val="000000" w:themeColor="text1"/>
          <w:sz w:val="24"/>
          <w:szCs w:val="24"/>
        </w:rPr>
        <w:t xml:space="preserve"> (2000).,</w:t>
      </w:r>
      <w:r w:rsidRPr="00E500FF">
        <w:rPr>
          <w:rFonts w:asciiTheme="majorBidi" w:eastAsia="Times New Roman" w:hAnsiTheme="majorBidi" w:cstheme="majorBidi"/>
          <w:color w:val="000000" w:themeColor="text1"/>
          <w:sz w:val="24"/>
          <w:szCs w:val="24"/>
          <w:lang w:bidi="ar-SA"/>
        </w:rPr>
        <w:t xml:space="preserve">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color w:val="000000" w:themeColor="text1"/>
          <w:sz w:val="24"/>
          <w:szCs w:val="24"/>
          <w:lang w:bidi="ar-SA"/>
        </w:rPr>
        <w:t>Ease Sment and Proposed Structural Repaier Strate Gies For Bridge Piers in Taivan Damaged by the ji-ji Earthquake</w:t>
      </w:r>
      <w:r w:rsidRPr="00E500FF">
        <w:rPr>
          <w:rFonts w:asciiTheme="majorBidi" w:eastAsia="Times New Roman" w:hAnsiTheme="majorBidi" w:cstheme="majorBidi"/>
          <w:b/>
          <w:bCs/>
          <w:color w:val="000000"/>
          <w:sz w:val="24"/>
          <w:szCs w:val="24"/>
          <w:shd w:val="clear" w:color="auto" w:fill="FFFFFF"/>
          <w:lang w:bidi="ar-SA"/>
        </w:rPr>
        <w:t>”</w:t>
      </w:r>
      <w:r w:rsidRPr="00E500FF">
        <w:rPr>
          <w:rFonts w:asciiTheme="majorBidi" w:eastAsia="Times New Roman" w:hAnsiTheme="majorBidi" w:cstheme="majorBidi"/>
          <w:b/>
          <w:bCs/>
          <w:color w:val="000000" w:themeColor="text1"/>
          <w:sz w:val="24"/>
          <w:szCs w:val="24"/>
          <w:lang w:bidi="ar-SA"/>
        </w:rPr>
        <w:t xml:space="preserve">, </w:t>
      </w:r>
      <w:r w:rsidRPr="00E500FF">
        <w:rPr>
          <w:rFonts w:asciiTheme="majorBidi" w:eastAsiaTheme="minorHAnsi" w:hAnsiTheme="majorBidi" w:cstheme="majorBidi"/>
          <w:color w:val="000000" w:themeColor="text1"/>
          <w:sz w:val="24"/>
          <w:szCs w:val="24"/>
        </w:rPr>
        <w:t>Conf. on Advanced Composite Materials in Bridges and Structures, Ottawa, Canada.</w:t>
      </w:r>
      <w:r w:rsidRPr="00E500FF">
        <w:rPr>
          <w:rFonts w:asciiTheme="majorBidi" w:eastAsia="Times New Roman" w:hAnsiTheme="majorBidi" w:cstheme="majorBidi"/>
          <w:b/>
          <w:bCs/>
          <w:sz w:val="24"/>
          <w:szCs w:val="24"/>
          <w:lang w:bidi="ar-SA"/>
        </w:rPr>
        <w:t xml:space="preserve"> </w:t>
      </w:r>
      <w:r w:rsidRPr="00E500FF">
        <w:rPr>
          <w:rFonts w:asciiTheme="majorBidi" w:eastAsia="Times New Roman" w:hAnsiTheme="majorBidi" w:cstheme="majorBidi"/>
          <w:sz w:val="24"/>
          <w:szCs w:val="24"/>
          <w:lang w:bidi="ar-SA"/>
        </w:rPr>
        <w:t xml:space="preserve">vol. 9. </w:t>
      </w:r>
      <w:r w:rsidRPr="00E500FF">
        <w:rPr>
          <w:rFonts w:asciiTheme="majorBidi" w:eastAsiaTheme="minorHAnsi" w:hAnsiTheme="majorBidi" w:cstheme="majorBidi"/>
          <w:color w:val="000000" w:themeColor="text1"/>
          <w:sz w:val="24"/>
          <w:szCs w:val="24"/>
        </w:rPr>
        <w:t>pp</w:t>
      </w:r>
      <w:r w:rsidRPr="00E500FF">
        <w:rPr>
          <w:rFonts w:asciiTheme="majorBidi" w:eastAsiaTheme="minorHAnsi" w:hAnsiTheme="majorBidi" w:cstheme="majorBidi"/>
          <w:color w:val="000000" w:themeColor="text1"/>
          <w:sz w:val="20"/>
          <w:szCs w:val="20"/>
        </w:rPr>
        <w:t xml:space="preserve">. </w:t>
      </w:r>
      <w:r w:rsidRPr="00E500FF">
        <w:rPr>
          <w:rFonts w:asciiTheme="majorBidi" w:eastAsiaTheme="minorHAnsi" w:hAnsiTheme="majorBidi" w:cstheme="majorBidi"/>
          <w:color w:val="000000" w:themeColor="text1"/>
          <w:sz w:val="24"/>
          <w:szCs w:val="24"/>
        </w:rPr>
        <w:t>593-600</w:t>
      </w:r>
      <w:r w:rsidRPr="00E500FF">
        <w:rPr>
          <w:rFonts w:asciiTheme="majorBidi" w:eastAsiaTheme="minorHAnsi" w:hAnsiTheme="majorBidi" w:cstheme="majorBidi"/>
          <w:color w:val="000000" w:themeColor="text1"/>
          <w:sz w:val="20"/>
          <w:szCs w:val="20"/>
        </w:rPr>
        <w:t>.</w:t>
      </w:r>
    </w:p>
    <w:p w:rsidR="00E500FF" w:rsidRPr="00E500FF" w:rsidRDefault="00E500FF" w:rsidP="00E500FF">
      <w:pPr>
        <w:widowControl w:val="0"/>
        <w:bidi w:val="0"/>
        <w:spacing w:before="120" w:after="120" w:line="240" w:lineRule="auto"/>
        <w:ind w:left="284" w:hanging="426"/>
        <w:jc w:val="both"/>
        <w:rPr>
          <w:rFonts w:asciiTheme="majorBidi" w:eastAsia="Times New Roman" w:hAnsiTheme="majorBidi" w:cstheme="majorBidi"/>
          <w:color w:val="000000" w:themeColor="text1"/>
          <w:sz w:val="24"/>
          <w:szCs w:val="24"/>
        </w:rPr>
      </w:pPr>
      <w:r w:rsidRPr="00E500FF">
        <w:rPr>
          <w:rFonts w:asciiTheme="majorBidi" w:eastAsia="Times New Roman" w:hAnsiTheme="majorBidi" w:cstheme="majorBidi"/>
          <w:color w:val="000000" w:themeColor="text1"/>
          <w:sz w:val="24"/>
          <w:szCs w:val="24"/>
        </w:rPr>
        <w:lastRenderedPageBreak/>
        <w:t>[5]</w:t>
      </w:r>
      <w:r w:rsidRPr="00E500FF">
        <w:rPr>
          <w:rFonts w:asciiTheme="majorBidi" w:eastAsia="Times New Roman" w:hAnsiTheme="majorBidi" w:cstheme="majorBidi"/>
          <w:b/>
          <w:bCs/>
          <w:color w:val="000000" w:themeColor="text1"/>
          <w:sz w:val="24"/>
          <w:szCs w:val="24"/>
        </w:rPr>
        <w:t xml:space="preserve"> </w:t>
      </w:r>
      <w:r w:rsidRPr="00E500FF">
        <w:rPr>
          <w:rFonts w:asciiTheme="majorBidi" w:eastAsia="Times New Roman" w:hAnsiTheme="majorBidi" w:cstheme="majorBidi"/>
          <w:color w:val="000000" w:themeColor="text1"/>
          <w:sz w:val="24"/>
          <w:szCs w:val="24"/>
        </w:rPr>
        <w:t xml:space="preserve">Jennings, s.p.c., Et, al., (2002)., </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Engineering Features Of The San Fernando Earthquake February 9,1971</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w:t>
      </w:r>
      <w:r w:rsidRPr="00E500FF">
        <w:rPr>
          <w:rFonts w:asciiTheme="majorBidi" w:eastAsia="Times New Roman" w:hAnsiTheme="majorBidi" w:cstheme="majorBidi"/>
          <w:b/>
          <w:bCs/>
          <w:color w:val="000000" w:themeColor="text1"/>
          <w:sz w:val="24"/>
          <w:szCs w:val="24"/>
        </w:rPr>
        <w:t xml:space="preserve"> </w:t>
      </w:r>
      <w:r w:rsidRPr="00E500FF">
        <w:rPr>
          <w:rFonts w:asciiTheme="majorBidi" w:eastAsia="Times New Roman" w:hAnsiTheme="majorBidi" w:cstheme="majorBidi"/>
          <w:color w:val="000000" w:themeColor="text1"/>
          <w:sz w:val="24"/>
          <w:szCs w:val="24"/>
          <w:shd w:val="clear" w:color="auto" w:fill="FFFFFF"/>
        </w:rPr>
        <w:t>Laboratory Report EERL 71-02, California Institute of Technology.</w:t>
      </w:r>
    </w:p>
    <w:p w:rsidR="00E500FF" w:rsidRPr="00E500FF" w:rsidRDefault="00E500FF" w:rsidP="00E500FF">
      <w:pPr>
        <w:widowControl w:val="0"/>
        <w:bidi w:val="0"/>
        <w:spacing w:before="120" w:after="120" w:line="240" w:lineRule="auto"/>
        <w:ind w:left="284" w:hanging="426"/>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[6] Rashidi, s., Saadeghvaziri, m.ala., (1997).,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Modeling of Multi-Span Simply-Supported Bridges Using ADINA</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Computers &amp; Stryctures, vol. 64. pp. 1025-1039.</w:t>
      </w:r>
    </w:p>
    <w:p w:rsidR="00E500FF" w:rsidRPr="00E500FF" w:rsidRDefault="00E500FF" w:rsidP="00E500FF">
      <w:pPr>
        <w:widowControl w:val="0"/>
        <w:spacing w:before="120" w:after="120" w:line="240" w:lineRule="auto"/>
        <w:ind w:left="284" w:hanging="426"/>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rPr>
        <w:t xml:space="preserve"> [7]</w:t>
      </w:r>
      <w:r w:rsidRPr="00E500FF">
        <w:rPr>
          <w:rFonts w:asciiTheme="majorBidi" w:eastAsia="Times New Roman" w:hAnsiTheme="majorBidi" w:cs="B Nazanin"/>
          <w:sz w:val="24"/>
          <w:szCs w:val="24"/>
          <w:rtl/>
        </w:rPr>
        <w:t xml:space="preserve"> </w:t>
      </w:r>
      <w:r w:rsidRPr="00E500FF">
        <w:rPr>
          <w:rFonts w:asciiTheme="majorBidi" w:eastAsia="Times New Roman" w:hAnsiTheme="majorBidi" w:cs="B Nazanin"/>
          <w:sz w:val="28"/>
          <w:szCs w:val="28"/>
          <w:rtl/>
        </w:rPr>
        <w:t>افراسیابی، ع.</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(1377)</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w:t>
      </w:r>
      <w:r w:rsidRPr="00E500FF">
        <w:rPr>
          <w:rFonts w:asciiTheme="majorBidi" w:eastAsia="Times New Roman" w:hAnsiTheme="majorBidi" w:cs="Times New Roman" w:hint="cs"/>
          <w:sz w:val="28"/>
          <w:szCs w:val="28"/>
          <w:rtl/>
        </w:rPr>
        <w:t>"</w:t>
      </w:r>
      <w:r w:rsidRPr="00E500FF">
        <w:rPr>
          <w:rFonts w:asciiTheme="majorBidi" w:eastAsia="Times New Roman" w:hAnsiTheme="majorBidi" w:cs="B Nazanin"/>
          <w:sz w:val="28"/>
          <w:szCs w:val="28"/>
          <w:rtl/>
        </w:rPr>
        <w:t>بررسی امکان فرو افتادن عرشه پل ها در هنگام زلزله"</w:t>
      </w:r>
      <w:r w:rsidRPr="00E500FF">
        <w:rPr>
          <w:rFonts w:asciiTheme="majorBidi" w:eastAsia="Times New Roman" w:hAnsiTheme="majorBidi" w:cs="Times New Roman" w:hint="cs"/>
          <w:sz w:val="28"/>
          <w:szCs w:val="28"/>
          <w:rtl/>
        </w:rPr>
        <w:t>،</w:t>
      </w:r>
      <w:r w:rsidRPr="00E500FF">
        <w:rPr>
          <w:rFonts w:asciiTheme="majorBidi" w:eastAsia="Times New Roman" w:hAnsiTheme="majorBidi" w:cs="B Nazanin"/>
          <w:sz w:val="28"/>
          <w:szCs w:val="28"/>
          <w:rtl/>
        </w:rPr>
        <w:t xml:space="preserve"> پایان نامه کارشناسی ارشد مهندسی عمران- زلزله،</w:t>
      </w:r>
      <w:r w:rsidRPr="00E500FF">
        <w:rPr>
          <w:rFonts w:asciiTheme="majorBidi" w:eastAsia="Times New Roman" w:hAnsiTheme="majorBidi" w:cs="B Nazanin" w:hint="cs"/>
          <w:sz w:val="28"/>
          <w:szCs w:val="28"/>
          <w:rtl/>
        </w:rPr>
        <w:t xml:space="preserve"> </w:t>
      </w:r>
      <w:r w:rsidRPr="00E500FF">
        <w:rPr>
          <w:rFonts w:asciiTheme="majorBidi" w:eastAsia="Times New Roman" w:hAnsiTheme="majorBidi" w:cs="B Nazanin"/>
          <w:sz w:val="28"/>
          <w:szCs w:val="28"/>
          <w:rtl/>
        </w:rPr>
        <w:t>دانشکده فنی- دانشگاه تهران</w:t>
      </w:r>
      <w:r w:rsidRPr="00E500FF">
        <w:rPr>
          <w:rFonts w:asciiTheme="majorBidi" w:eastAsia="Times New Roman" w:hAnsiTheme="majorBidi" w:cs="B Nazanin" w:hint="cs"/>
          <w:sz w:val="28"/>
          <w:szCs w:val="28"/>
          <w:rtl/>
        </w:rPr>
        <w:t>.، ص 7-33.</w:t>
      </w:r>
      <w:r w:rsidRPr="00E500FF">
        <w:rPr>
          <w:rFonts w:asciiTheme="majorBidi" w:eastAsia="Times New Roman" w:hAnsiTheme="majorBidi" w:cs="B Nazanin" w:hint="cs"/>
          <w:sz w:val="24"/>
          <w:szCs w:val="24"/>
          <w:rtl/>
        </w:rPr>
        <w:t xml:space="preserve"> </w:t>
      </w:r>
    </w:p>
    <w:p w:rsidR="00E500FF" w:rsidRPr="00E500FF" w:rsidRDefault="00E500FF" w:rsidP="00E500FF">
      <w:pPr>
        <w:tabs>
          <w:tab w:val="left" w:pos="-1418"/>
        </w:tabs>
        <w:bidi w:val="0"/>
        <w:spacing w:before="120" w:after="120" w:line="240" w:lineRule="auto"/>
        <w:ind w:left="284" w:hanging="426"/>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[8] Nielson, b.g., and DesRoches, r., (2007)., “Seismic performance assessment of simply supported and continuous multi span concrete girder highway bridges”, Journal of Bridge Engineering, vol. 12. pp. 611-620.</w:t>
      </w:r>
    </w:p>
    <w:p w:rsidR="00E500FF" w:rsidRPr="00E500FF" w:rsidRDefault="00E500FF" w:rsidP="00E500FF">
      <w:pPr>
        <w:autoSpaceDE w:val="0"/>
        <w:autoSpaceDN w:val="0"/>
        <w:bidi w:val="0"/>
        <w:adjustRightInd w:val="0"/>
        <w:spacing w:after="0" w:line="240" w:lineRule="auto"/>
        <w:ind w:left="284" w:hanging="426"/>
        <w:jc w:val="both"/>
        <w:rPr>
          <w:rFonts w:asciiTheme="majorBidi" w:eastAsiaTheme="minorHAnsi" w:hAnsiTheme="majorBidi" w:cstheme="majorBidi"/>
          <w:sz w:val="24"/>
          <w:szCs w:val="24"/>
        </w:rPr>
      </w:pPr>
      <w:r w:rsidRPr="00E500FF">
        <w:rPr>
          <w:rFonts w:asciiTheme="majorBidi" w:eastAsia="Times New Roman" w:hAnsiTheme="majorBidi" w:cstheme="majorBidi"/>
          <w:color w:val="000000" w:themeColor="text1"/>
          <w:sz w:val="24"/>
          <w:szCs w:val="24"/>
          <w:lang w:bidi="ar-SA"/>
        </w:rPr>
        <w:t>[9]</w:t>
      </w:r>
      <w:r w:rsidRPr="00E500FF">
        <w:rPr>
          <w:rFonts w:asciiTheme="majorBidi" w:eastAsiaTheme="minorHAnsi" w:hAnsiTheme="majorBidi" w:cstheme="majorBidi"/>
          <w:sz w:val="24"/>
          <w:szCs w:val="24"/>
        </w:rPr>
        <w:t xml:space="preserve">. Priestley, m.j.n., F. seible., Calvi, g.m., (1996)., </w:t>
      </w:r>
      <w:r w:rsidRPr="00E500FF">
        <w:rPr>
          <w:rFonts w:asciiTheme="majorBidi" w:eastAsia="Times New Roman" w:hAnsiTheme="majorBidi" w:cstheme="majorBidi"/>
          <w:sz w:val="24"/>
          <w:szCs w:val="24"/>
          <w:lang w:bidi="ar-SA"/>
        </w:rPr>
        <w:t>“</w:t>
      </w:r>
      <w:r w:rsidRPr="00E500FF">
        <w:rPr>
          <w:rFonts w:asciiTheme="majorBidi" w:eastAsiaTheme="minorHAnsi" w:hAnsiTheme="majorBidi" w:cstheme="majorBidi"/>
          <w:sz w:val="24"/>
          <w:szCs w:val="24"/>
        </w:rPr>
        <w:t xml:space="preserve">Seismic Design and Retrofitof Bridges”,  </w:t>
      </w:r>
      <w:r w:rsidRPr="00E500FF">
        <w:rPr>
          <w:rFonts w:asciiTheme="majorBidi" w:eastAsia="Times New Roman" w:hAnsiTheme="majorBidi" w:cstheme="majorBidi"/>
          <w:color w:val="000000" w:themeColor="text1"/>
          <w:sz w:val="24"/>
          <w:szCs w:val="24"/>
          <w:lang w:bidi="ar-SA"/>
        </w:rPr>
        <w:t>New York, NY: John Wiley &amp; Sons</w:t>
      </w:r>
      <w:r w:rsidRPr="00E500FF">
        <w:rPr>
          <w:rFonts w:asciiTheme="majorBidi" w:eastAsiaTheme="minorHAnsi" w:hAnsiTheme="majorBidi" w:cstheme="majorBidi"/>
          <w:sz w:val="24"/>
          <w:szCs w:val="24"/>
        </w:rPr>
        <w:t>. pp. 586-589.</w:t>
      </w:r>
      <w:r w:rsidRPr="00E500FF">
        <w:rPr>
          <w:rFonts w:asciiTheme="majorBidi" w:eastAsia="Times New Roman" w:hAnsiTheme="majorBidi" w:cstheme="majorBidi"/>
          <w:color w:val="FF0000"/>
          <w:sz w:val="24"/>
          <w:szCs w:val="24"/>
          <w:lang w:bidi="ar-SA"/>
        </w:rPr>
        <w:t xml:space="preserve"> </w:t>
      </w:r>
    </w:p>
    <w:p w:rsidR="00E500FF" w:rsidRPr="00E500FF" w:rsidRDefault="00E500FF" w:rsidP="00E500FF">
      <w:pPr>
        <w:tabs>
          <w:tab w:val="left" w:pos="-1418"/>
        </w:tabs>
        <w:bidi w:val="0"/>
        <w:spacing w:before="120" w:after="120" w:line="240" w:lineRule="auto"/>
        <w:ind w:left="284" w:hanging="426"/>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[10] Japan Road Association., (1998)., “Reference For Seismic Retrofit of Existing Highway Bridges</w:t>
      </w:r>
      <w:r w:rsidRPr="00E500FF">
        <w:rPr>
          <w:rFonts w:asciiTheme="majorBidi" w:eastAsiaTheme="minorHAnsi" w:hAnsiTheme="majorBidi" w:cstheme="majorBidi"/>
          <w:sz w:val="24"/>
          <w:szCs w:val="24"/>
        </w:rPr>
        <w:t>”</w:t>
      </w:r>
      <w:r w:rsidRPr="00E500FF">
        <w:rPr>
          <w:rFonts w:asciiTheme="majorBidi" w:eastAsia="Times New Roman" w:hAnsiTheme="majorBidi" w:cstheme="majorBidi"/>
          <w:sz w:val="24"/>
          <w:szCs w:val="24"/>
          <w:lang w:bidi="ar-SA"/>
        </w:rPr>
        <w:t>, Maruzeh, Tokyo., Japan.vol. 195. pp.35-45.</w:t>
      </w:r>
    </w:p>
    <w:p w:rsidR="00E500FF" w:rsidRPr="00E500FF" w:rsidRDefault="00E500FF" w:rsidP="00E500FF">
      <w:pPr>
        <w:tabs>
          <w:tab w:val="left" w:pos="-1418"/>
        </w:tabs>
        <w:bidi w:val="0"/>
        <w:spacing w:before="120" w:after="120" w:line="240" w:lineRule="auto"/>
        <w:ind w:left="284" w:hanging="426"/>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[11] Fujino, y., Hashimoto, s., and Abe, m., (2005).,</w:t>
      </w:r>
      <w:r w:rsidRPr="00E500FF">
        <w:rPr>
          <w:rFonts w:asciiTheme="majorBidi" w:eastAsiaTheme="minorHAnsi" w:hAnsiTheme="majorBidi" w:cstheme="majorBidi"/>
          <w:sz w:val="24"/>
          <w:szCs w:val="24"/>
        </w:rPr>
        <w:t xml:space="preserve"> </w:t>
      </w:r>
      <w:r w:rsidRPr="00E500FF">
        <w:rPr>
          <w:rFonts w:asciiTheme="majorBidi" w:eastAsia="Times New Roman" w:hAnsiTheme="majorBidi" w:cstheme="majorBidi"/>
          <w:sz w:val="24"/>
          <w:szCs w:val="24"/>
          <w:lang w:bidi="ar-SA"/>
        </w:rPr>
        <w:t>“Damage Analysis of Hanshin Expressway Viaducte during 1995 Kobe Earthquake., I: Residual Inclination of Reinforced Concrete Piers</w:t>
      </w:r>
      <w:r w:rsidRPr="00E500FF">
        <w:rPr>
          <w:rFonts w:asciiTheme="majorBidi" w:eastAsia="Times New Roman" w:hAnsiTheme="majorBidi" w:cstheme="majorBidi"/>
          <w:b/>
          <w:bCs/>
          <w:color w:val="000000"/>
          <w:sz w:val="24"/>
          <w:szCs w:val="24"/>
          <w:shd w:val="clear" w:color="auto" w:fill="FFFFFF"/>
          <w:lang w:bidi="ar-SA"/>
        </w:rPr>
        <w:t>”</w:t>
      </w:r>
      <w:r w:rsidRPr="00E500FF">
        <w:rPr>
          <w:rFonts w:asciiTheme="majorBidi" w:eastAsia="Times New Roman" w:hAnsiTheme="majorBidi" w:cstheme="majorBidi"/>
          <w:sz w:val="24"/>
          <w:szCs w:val="24"/>
          <w:lang w:bidi="ar-SA"/>
        </w:rPr>
        <w:t>, Journal of Bridge Engineering ASCE</w:t>
      </w:r>
      <w:r w:rsidRPr="00E500FF">
        <w:rPr>
          <w:rFonts w:asciiTheme="majorBidi" w:eastAsia="Times New Roman" w:hAnsiTheme="majorBidi" w:cstheme="majorBidi"/>
          <w:lang w:bidi="ar-SA"/>
        </w:rPr>
        <w:t xml:space="preserve">. </w:t>
      </w:r>
      <w:r w:rsidRPr="00E500FF">
        <w:rPr>
          <w:rFonts w:asciiTheme="majorBidi" w:eastAsia="Times New Roman" w:hAnsiTheme="majorBidi" w:cstheme="majorBidi"/>
          <w:sz w:val="24"/>
          <w:szCs w:val="24"/>
          <w:lang w:bidi="ar-SA"/>
        </w:rPr>
        <w:t>vol</w:t>
      </w:r>
      <w:r w:rsidRPr="00E500FF">
        <w:rPr>
          <w:rFonts w:asciiTheme="majorBidi" w:eastAsia="Times New Roman" w:hAnsiTheme="majorBidi" w:cstheme="majorBidi"/>
          <w:lang w:bidi="ar-SA"/>
        </w:rPr>
        <w:t xml:space="preserve">. </w:t>
      </w:r>
      <w:r w:rsidRPr="00E500FF">
        <w:rPr>
          <w:rFonts w:asciiTheme="majorBidi" w:eastAsia="Times New Roman" w:hAnsiTheme="majorBidi" w:cstheme="majorBidi"/>
          <w:sz w:val="24"/>
          <w:szCs w:val="24"/>
          <w:lang w:bidi="ar-SA"/>
        </w:rPr>
        <w:t>10</w:t>
      </w:r>
      <w:r w:rsidRPr="00E500FF">
        <w:rPr>
          <w:rFonts w:asciiTheme="majorBidi" w:eastAsia="Times New Roman" w:hAnsiTheme="majorBidi" w:cstheme="majorBidi"/>
          <w:lang w:bidi="ar-SA"/>
        </w:rPr>
        <w:t xml:space="preserve">. </w:t>
      </w:r>
      <w:r w:rsidRPr="00E500FF">
        <w:rPr>
          <w:rFonts w:asciiTheme="majorBidi" w:eastAsia="Times New Roman" w:hAnsiTheme="majorBidi" w:cstheme="majorBidi"/>
          <w:sz w:val="24"/>
          <w:szCs w:val="24"/>
          <w:lang w:bidi="ar-SA"/>
        </w:rPr>
        <w:t>pp</w:t>
      </w:r>
      <w:r w:rsidRPr="00E500FF">
        <w:rPr>
          <w:rFonts w:asciiTheme="majorBidi" w:eastAsia="Times New Roman" w:hAnsiTheme="majorBidi" w:cstheme="majorBidi"/>
          <w:lang w:bidi="ar-SA"/>
        </w:rPr>
        <w:t xml:space="preserve">. </w:t>
      </w:r>
      <w:r w:rsidRPr="00E500FF">
        <w:rPr>
          <w:rFonts w:asciiTheme="majorBidi" w:eastAsia="Times New Roman" w:hAnsiTheme="majorBidi" w:cstheme="majorBidi"/>
          <w:sz w:val="24"/>
          <w:szCs w:val="24"/>
          <w:lang w:bidi="ar-SA"/>
        </w:rPr>
        <w:t>40-61.</w:t>
      </w:r>
    </w:p>
    <w:p w:rsidR="00E500FF" w:rsidRPr="00E500FF" w:rsidRDefault="00E500FF" w:rsidP="00E500FF">
      <w:pPr>
        <w:tabs>
          <w:tab w:val="left" w:pos="-1418"/>
        </w:tabs>
        <w:bidi w:val="0"/>
        <w:spacing w:before="120" w:after="120" w:line="240" w:lineRule="auto"/>
        <w:ind w:left="284" w:hanging="426"/>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 xml:space="preserve">[12] Shigeki, unjoh., Toru, terayama., Yukio, adachi., Jun-ichi, hoshikuma., (2000).,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Seismic retrofit of existing highway</w:t>
      </w:r>
      <w:r w:rsidRPr="00E500FF">
        <w:rPr>
          <w:rFonts w:asciiTheme="majorBidi" w:eastAsia="Times New Roman" w:hAnsiTheme="majorBidi" w:cstheme="majorBidi"/>
          <w:sz w:val="24"/>
          <w:szCs w:val="24"/>
          <w:rtl/>
          <w:lang w:bidi="ar-SA"/>
        </w:rPr>
        <w:t xml:space="preserve"> </w:t>
      </w:r>
      <w:r w:rsidRPr="00E500FF">
        <w:rPr>
          <w:rFonts w:asciiTheme="majorBidi" w:eastAsia="Times New Roman" w:hAnsiTheme="majorBidi" w:cstheme="majorBidi"/>
          <w:sz w:val="24"/>
          <w:szCs w:val="24"/>
          <w:lang w:bidi="ar-SA"/>
        </w:rPr>
        <w:t>bridges in Japan</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w:t>
      </w:r>
      <w:r w:rsidRPr="00E500FF">
        <w:rPr>
          <w:rFonts w:asciiTheme="majorBidi" w:eastAsia="Times New Roman" w:hAnsiTheme="majorBidi" w:cstheme="majorBidi"/>
          <w:color w:val="000000"/>
          <w:sz w:val="24"/>
          <w:szCs w:val="28"/>
          <w:lang w:bidi="ar-SA"/>
        </w:rPr>
        <w:t xml:space="preserve"> Journal: </w:t>
      </w:r>
      <w:hyperlink r:id="rId11" w:history="1">
        <w:r w:rsidRPr="00E500FF">
          <w:rPr>
            <w:rFonts w:asciiTheme="majorBidi" w:eastAsia="Times New Roman" w:hAnsiTheme="majorBidi" w:cstheme="majorBidi"/>
            <w:color w:val="000000" w:themeColor="text1"/>
            <w:sz w:val="24"/>
            <w:szCs w:val="28"/>
            <w:lang w:bidi="ar-SA"/>
          </w:rPr>
          <w:t>Cement &amp; Concrete Composites</w:t>
        </w:r>
      </w:hyperlink>
      <w:r w:rsidRPr="00E500FF">
        <w:rPr>
          <w:rFonts w:asciiTheme="majorBidi" w:eastAsia="Times New Roman" w:hAnsiTheme="majorBidi" w:cstheme="majorBidi"/>
          <w:color w:val="000000" w:themeColor="text1"/>
          <w:sz w:val="24"/>
          <w:szCs w:val="24"/>
          <w:lang w:bidi="ar-SA"/>
        </w:rPr>
        <w:t xml:space="preserve">., </w:t>
      </w:r>
      <w:r w:rsidRPr="00E500FF">
        <w:rPr>
          <w:rFonts w:asciiTheme="majorBidi" w:eastAsia="Times New Roman" w:hAnsiTheme="majorBidi" w:cstheme="majorBidi"/>
          <w:color w:val="000000"/>
          <w:sz w:val="24"/>
          <w:szCs w:val="28"/>
          <w:lang w:bidi="ar-SA"/>
        </w:rPr>
        <w:t xml:space="preserve">vol. </w:t>
      </w:r>
      <w:r w:rsidRPr="00E500FF">
        <w:rPr>
          <w:rFonts w:asciiTheme="majorBidi" w:eastAsia="Times New Roman" w:hAnsiTheme="majorBidi" w:cstheme="majorBidi"/>
          <w:color w:val="000000"/>
          <w:lang w:bidi="ar-SA"/>
        </w:rPr>
        <w:t>22</w:t>
      </w:r>
      <w:r w:rsidRPr="00E500FF">
        <w:rPr>
          <w:rFonts w:asciiTheme="majorBidi" w:eastAsia="Times New Roman" w:hAnsiTheme="majorBidi" w:cstheme="majorBidi"/>
          <w:color w:val="000000"/>
          <w:sz w:val="24"/>
          <w:szCs w:val="28"/>
          <w:lang w:bidi="ar-SA"/>
        </w:rPr>
        <w:t xml:space="preserve">. </w:t>
      </w:r>
      <w:r w:rsidRPr="00E500FF">
        <w:rPr>
          <w:rFonts w:asciiTheme="majorBidi" w:eastAsia="Times New Roman" w:hAnsiTheme="majorBidi" w:cstheme="majorBidi"/>
          <w:sz w:val="24"/>
          <w:szCs w:val="24"/>
          <w:lang w:bidi="ar-SA"/>
        </w:rPr>
        <w:t>pp. 2-23.</w:t>
      </w:r>
    </w:p>
    <w:p w:rsidR="00E500FF" w:rsidRPr="00E500FF" w:rsidRDefault="00E500FF" w:rsidP="00E500FF">
      <w:pPr>
        <w:widowControl w:val="0"/>
        <w:bidi w:val="0"/>
        <w:spacing w:after="0" w:line="240" w:lineRule="atLeast"/>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[13] AASHTO (1996) Standard Specifications For Highway Bridges, 16 </w:t>
      </w:r>
      <w:r w:rsidRPr="00E500FF">
        <w:rPr>
          <w:rFonts w:asciiTheme="majorBidi" w:eastAsia="Times New Roman" w:hAnsiTheme="majorBidi" w:cstheme="majorBidi"/>
          <w:sz w:val="24"/>
          <w:szCs w:val="24"/>
          <w:vertAlign w:val="superscript"/>
        </w:rPr>
        <w:t>th</w:t>
      </w:r>
      <w:r w:rsidRPr="00E500FF">
        <w:rPr>
          <w:rFonts w:asciiTheme="majorBidi" w:eastAsia="Times New Roman" w:hAnsiTheme="majorBidi" w:cstheme="majorBidi"/>
          <w:sz w:val="24"/>
          <w:szCs w:val="24"/>
        </w:rPr>
        <w:t xml:space="preserve"> ed., American Association Of State Highway and Transportation Offucials, Washington D.C.</w:t>
      </w:r>
    </w:p>
    <w:p w:rsidR="00E500FF" w:rsidRPr="00E500FF" w:rsidRDefault="00E500FF" w:rsidP="00E500FF">
      <w:pPr>
        <w:tabs>
          <w:tab w:val="left" w:pos="-851"/>
          <w:tab w:val="right" w:pos="142"/>
          <w:tab w:val="left" w:pos="8220"/>
        </w:tabs>
        <w:bidi w:val="0"/>
        <w:spacing w:before="120" w:after="120" w:line="240" w:lineRule="auto"/>
        <w:ind w:left="426" w:hanging="568"/>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 xml:space="preserve"> [14] AASHTO (2012) LRFD Bridge Design Specification American Association of State Highway &amp; Transportation Officials 6th Edition Washington D.C.</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tl/>
        </w:rPr>
      </w:pPr>
      <w:r w:rsidRPr="00E500FF">
        <w:rPr>
          <w:rFonts w:asciiTheme="majorBidi" w:eastAsia="Times New Roman" w:hAnsiTheme="majorBidi" w:cstheme="majorBidi"/>
          <w:sz w:val="24"/>
          <w:szCs w:val="24"/>
        </w:rPr>
        <w:t xml:space="preserve">[15] Zand, k., (1999).,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Vulnerability of Highway Bridges in Iran</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xml:space="preserve">, Proceedings of Third International Conference on </w:t>
      </w:r>
      <w:r w:rsidRPr="00E500FF">
        <w:rPr>
          <w:rFonts w:asciiTheme="majorBidi" w:eastAsia="Times New Roman" w:hAnsiTheme="majorBidi" w:cstheme="majorBidi"/>
          <w:color w:val="000000"/>
          <w:sz w:val="24"/>
          <w:szCs w:val="24"/>
        </w:rPr>
        <w:t xml:space="preserve">Seismology and </w:t>
      </w:r>
      <w:r w:rsidRPr="00E500FF">
        <w:rPr>
          <w:rFonts w:asciiTheme="majorBidi" w:eastAsia="Times New Roman" w:hAnsiTheme="majorBidi" w:cstheme="majorBidi"/>
          <w:sz w:val="24"/>
          <w:szCs w:val="24"/>
        </w:rPr>
        <w:t>Earthquake Engineering (see3), Tehran, Iran. vol. 2. pp. 1015-1020.</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color w:val="000000" w:themeColor="text1"/>
          <w:sz w:val="24"/>
          <w:szCs w:val="24"/>
        </w:rPr>
      </w:pPr>
      <w:r w:rsidRPr="00E500FF">
        <w:rPr>
          <w:rFonts w:asciiTheme="majorBidi" w:eastAsia="Times New Roman" w:hAnsiTheme="majorBidi" w:cstheme="majorBidi"/>
          <w:color w:val="000000" w:themeColor="text1"/>
          <w:sz w:val="24"/>
          <w:szCs w:val="24"/>
        </w:rPr>
        <w:t xml:space="preserve"> [16] Maheri, m. r. (1990) </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Engineering Aspects of the Manjil, Iran Earthquake of 20 June 1990</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 Afield Report by EEFIT Earthquake Engineering Field Investigation Team, Institute of Structural Engineering, London.</w:t>
      </w:r>
    </w:p>
    <w:p w:rsidR="00E500FF" w:rsidRPr="00E500FF" w:rsidRDefault="00E500FF" w:rsidP="00E500FF">
      <w:pPr>
        <w:tabs>
          <w:tab w:val="left" w:pos="-2"/>
        </w:tabs>
        <w:spacing w:before="120" w:after="120" w:line="240" w:lineRule="auto"/>
        <w:ind w:left="282" w:hanging="426"/>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rPr>
        <w:t>[17]</w:t>
      </w:r>
      <w:r w:rsidRPr="00E500FF">
        <w:rPr>
          <w:rFonts w:asciiTheme="majorBidi" w:eastAsia="Times New Roman" w:hAnsiTheme="majorBidi" w:cs="B Nazanin"/>
          <w:sz w:val="24"/>
          <w:szCs w:val="24"/>
          <w:rtl/>
        </w:rPr>
        <w:t xml:space="preserve"> </w:t>
      </w:r>
      <w:r w:rsidRPr="00E500FF">
        <w:rPr>
          <w:rFonts w:asciiTheme="majorBidi" w:eastAsia="Times New Roman" w:hAnsiTheme="majorBidi" w:cs="B Nazanin"/>
          <w:sz w:val="28"/>
          <w:szCs w:val="28"/>
          <w:rtl/>
        </w:rPr>
        <w:t>علي اكبر معين فر، عباس مهدويان، و ابراهيم مالكي</w:t>
      </w:r>
      <w:r w:rsidRPr="00E500FF">
        <w:rPr>
          <w:rFonts w:asciiTheme="majorBidi" w:eastAsia="Times New Roman" w:hAnsiTheme="majorBidi" w:cs="B Nazanin" w:hint="cs"/>
          <w:sz w:val="28"/>
          <w:szCs w:val="28"/>
          <w:rtl/>
        </w:rPr>
        <w:t xml:space="preserve">.، </w:t>
      </w:r>
      <w:r w:rsidRPr="00E500FF">
        <w:rPr>
          <w:rFonts w:asciiTheme="majorBidi" w:eastAsia="Times New Roman" w:hAnsiTheme="majorBidi" w:cs="B Nazanin"/>
          <w:sz w:val="28"/>
          <w:szCs w:val="28"/>
          <w:rtl/>
        </w:rPr>
        <w:t>(1373)، ”مجموعه اطلاعات پايه زلزله هاي ايرا</w:t>
      </w:r>
      <w:r w:rsidRPr="00E500FF">
        <w:rPr>
          <w:rFonts w:asciiTheme="majorBidi" w:eastAsia="Times New Roman" w:hAnsiTheme="majorBidi" w:cs="B Nazanin" w:hint="cs"/>
          <w:sz w:val="28"/>
          <w:szCs w:val="28"/>
          <w:rtl/>
        </w:rPr>
        <w:t>ن</w:t>
      </w:r>
      <w:r w:rsidRPr="00E500FF">
        <w:rPr>
          <w:rFonts w:asciiTheme="majorBidi" w:eastAsia="Times New Roman" w:hAnsiTheme="majorBidi" w:cs="B Nazanin"/>
          <w:sz w:val="28"/>
          <w:szCs w:val="28"/>
          <w:rtl/>
        </w:rPr>
        <w:t>“،</w:t>
      </w:r>
      <w:r w:rsidRPr="00E500FF">
        <w:rPr>
          <w:rFonts w:asciiTheme="majorBidi" w:eastAsia="Times New Roman" w:hAnsiTheme="majorBidi" w:cs="B Nazanin" w:hint="cs"/>
          <w:sz w:val="28"/>
          <w:szCs w:val="28"/>
          <w:rtl/>
        </w:rPr>
        <w:t xml:space="preserve"> ناشر، تهران،</w:t>
      </w:r>
      <w:r w:rsidRPr="00E500FF">
        <w:rPr>
          <w:rFonts w:asciiTheme="majorBidi" w:eastAsia="Times New Roman" w:hAnsiTheme="majorBidi" w:cs="B Nazanin"/>
          <w:sz w:val="28"/>
          <w:szCs w:val="28"/>
          <w:rtl/>
        </w:rPr>
        <w:t xml:space="preserve"> مؤسسه نمايشگاههاي فرهنگي ايران.</w:t>
      </w:r>
      <w:r w:rsidRPr="00E500FF">
        <w:rPr>
          <w:rFonts w:asciiTheme="majorBidi" w:eastAsia="Times New Roman" w:hAnsiTheme="majorBidi" w:cs="B Nazanin"/>
          <w:sz w:val="24"/>
          <w:szCs w:val="24"/>
          <w:rtl/>
        </w:rPr>
        <w:t xml:space="preserve"> </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 [18] ATC/FHWA ( 1983).,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Retrofitting Guidelines for Highway Bridges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Report ATC-6-2, Applied Technology Council,  Redwood City, California. Also Published by Federal Highway Administration as Report FHWA. RD-83-007.</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[19] Zahrai, s.m., Bruneau, m., (1998).,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Impact of Diaphragms on Seismic Response of Straight Slab-on-Girder Steel Bridges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ASCE, Journal of Structural Engineering vol. 124. pp. 938-</w:t>
      </w:r>
      <w:r w:rsidRPr="00E500FF">
        <w:rPr>
          <w:rFonts w:asciiTheme="majorBidi" w:eastAsia="Times New Roman" w:hAnsiTheme="majorBidi" w:cstheme="majorBidi"/>
          <w:sz w:val="24"/>
          <w:szCs w:val="24"/>
        </w:rPr>
        <w:lastRenderedPageBreak/>
        <w:t>947.</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[20] Kotsoglou, a.n., Pantazopoulou, s.j., (2009). “Assessment and modeling of embankment participation in the seismic response of integral abutment bridge</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Bulletin of Earthquake Engineering 2009, Springer, Issue. vol. 7. pp. 343 - 361.</w:t>
      </w:r>
    </w:p>
    <w:p w:rsidR="00E500FF" w:rsidRPr="00E500FF" w:rsidRDefault="00E500FF" w:rsidP="00E500FF">
      <w:pPr>
        <w:widowControl w:val="0"/>
        <w:spacing w:before="120" w:after="120" w:line="240" w:lineRule="auto"/>
        <w:ind w:left="284" w:hanging="426"/>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rPr>
        <w:t xml:space="preserve"> [21]</w:t>
      </w:r>
      <w:r w:rsidRPr="00E500FF">
        <w:rPr>
          <w:rFonts w:asciiTheme="majorBidi" w:eastAsia="Times New Roman" w:hAnsiTheme="majorBidi" w:cs="B Nazanin"/>
          <w:sz w:val="24"/>
          <w:szCs w:val="24"/>
          <w:rtl/>
        </w:rPr>
        <w:t xml:space="preserve"> </w:t>
      </w:r>
      <w:r w:rsidRPr="00E500FF">
        <w:rPr>
          <w:rFonts w:asciiTheme="majorBidi" w:eastAsia="Times New Roman" w:hAnsiTheme="majorBidi" w:cs="B Nazanin"/>
          <w:sz w:val="28"/>
          <w:szCs w:val="28"/>
          <w:rtl/>
        </w:rPr>
        <w:t>نیکنام، ا.</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(1369)</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 لزوم معاینه پل های موجود با به کارگیری روش های تحلیل دینامیکی و بالا بردن مقاوت آنها با سیستم ایزولاسیون پایه ها"</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مجموعه مقالات ارائه شده در اولین کنفرانس بین المللی پل، دانشگاه صنعتی امیر کبیر.</w:t>
      </w:r>
      <w:r w:rsidRPr="00E500FF">
        <w:rPr>
          <w:rFonts w:asciiTheme="majorBidi" w:eastAsia="Times New Roman" w:hAnsiTheme="majorBidi" w:cs="B Nazanin"/>
          <w:sz w:val="24"/>
          <w:szCs w:val="24"/>
          <w:rtl/>
        </w:rPr>
        <w:t xml:space="preserve"> </w:t>
      </w:r>
    </w:p>
    <w:p w:rsidR="00E500FF" w:rsidRPr="00E500FF" w:rsidRDefault="00E500FF" w:rsidP="00E500FF">
      <w:pPr>
        <w:widowControl w:val="0"/>
        <w:spacing w:before="120" w:after="120" w:line="240" w:lineRule="auto"/>
        <w:ind w:left="284" w:hanging="426"/>
        <w:jc w:val="both"/>
        <w:rPr>
          <w:rFonts w:asciiTheme="majorBidi" w:eastAsia="Times New Roman" w:hAnsiTheme="majorBidi" w:cs="B Nazanin"/>
          <w:sz w:val="28"/>
          <w:szCs w:val="28"/>
          <w:rtl/>
        </w:rPr>
      </w:pPr>
      <w:r w:rsidRPr="00E500FF">
        <w:rPr>
          <w:rFonts w:asciiTheme="majorBidi" w:eastAsia="Times New Roman" w:hAnsiTheme="majorBidi" w:cs="B Nazanin"/>
          <w:sz w:val="24"/>
          <w:szCs w:val="24"/>
        </w:rPr>
        <w:t>[22]</w:t>
      </w:r>
      <w:r w:rsidRPr="00E500FF">
        <w:rPr>
          <w:rFonts w:asciiTheme="majorBidi" w:eastAsia="Times New Roman" w:hAnsiTheme="majorBidi" w:cs="B Nazanin"/>
          <w:sz w:val="24"/>
          <w:szCs w:val="24"/>
          <w:rtl/>
        </w:rPr>
        <w:t xml:space="preserve"> </w:t>
      </w:r>
      <w:r w:rsidRPr="00E500FF">
        <w:rPr>
          <w:rFonts w:asciiTheme="majorBidi" w:eastAsia="Times New Roman" w:hAnsiTheme="majorBidi" w:cs="B Nazanin"/>
          <w:sz w:val="28"/>
          <w:szCs w:val="28"/>
          <w:rtl/>
        </w:rPr>
        <w:t xml:space="preserve">تهرانی زاده، م و افتخاری، م.، (1374)، "تاثیر سیستم های لرزه جدایش بر رفتار دینامیکی پل ها در برابر زلزله"، چاپ اول، تهران، موسسه بین المللی زلزله شناسی و مهندسی زلزله. </w:t>
      </w:r>
    </w:p>
    <w:p w:rsidR="00E500FF" w:rsidRPr="00E500FF" w:rsidRDefault="00E500FF" w:rsidP="00E500FF">
      <w:pPr>
        <w:widowControl w:val="0"/>
        <w:spacing w:before="120" w:after="120" w:line="240" w:lineRule="auto"/>
        <w:ind w:left="284" w:hanging="426"/>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rPr>
        <w:t>[23]</w:t>
      </w:r>
      <w:r w:rsidRPr="00E500FF">
        <w:rPr>
          <w:rFonts w:asciiTheme="majorBidi" w:eastAsia="Times New Roman" w:hAnsiTheme="majorBidi" w:cs="B Nazanin"/>
          <w:sz w:val="24"/>
          <w:szCs w:val="24"/>
          <w:rtl/>
        </w:rPr>
        <w:t xml:space="preserve"> </w:t>
      </w:r>
      <w:r w:rsidRPr="00E500FF">
        <w:rPr>
          <w:rFonts w:asciiTheme="majorBidi" w:eastAsia="Times New Roman" w:hAnsiTheme="majorBidi" w:cs="B Nazanin"/>
          <w:sz w:val="28"/>
          <w:szCs w:val="28"/>
          <w:rtl/>
        </w:rPr>
        <w:t>حاجی رسولی ها، ا.</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(1378)</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rPr>
        <w:t xml:space="preserve"> " تحلیل دینامیکی غیر خطی پل های بتنی"</w:t>
      </w:r>
      <w:r w:rsidRPr="00E500FF">
        <w:rPr>
          <w:rFonts w:asciiTheme="majorBidi" w:eastAsia="Times New Roman" w:hAnsiTheme="majorBidi" w:cs="B Nazanin" w:hint="cs"/>
          <w:sz w:val="28"/>
          <w:szCs w:val="28"/>
          <w:rtl/>
        </w:rPr>
        <w:t xml:space="preserve">، </w:t>
      </w:r>
      <w:r w:rsidRPr="00E500FF">
        <w:rPr>
          <w:rFonts w:asciiTheme="majorBidi" w:eastAsia="Times New Roman" w:hAnsiTheme="majorBidi" w:cs="B Nazanin"/>
          <w:sz w:val="28"/>
          <w:szCs w:val="28"/>
          <w:rtl/>
        </w:rPr>
        <w:t>پایان نامه ک</w:t>
      </w:r>
      <w:r w:rsidRPr="00E500FF">
        <w:rPr>
          <w:rFonts w:asciiTheme="majorBidi" w:eastAsia="Times New Roman" w:hAnsiTheme="majorBidi" w:cs="B Nazanin" w:hint="cs"/>
          <w:sz w:val="28"/>
          <w:szCs w:val="28"/>
          <w:rtl/>
        </w:rPr>
        <w:t>ا</w:t>
      </w:r>
      <w:r w:rsidRPr="00E500FF">
        <w:rPr>
          <w:rFonts w:asciiTheme="majorBidi" w:eastAsia="Times New Roman" w:hAnsiTheme="majorBidi" w:cs="B Nazanin"/>
          <w:sz w:val="28"/>
          <w:szCs w:val="28"/>
          <w:rtl/>
        </w:rPr>
        <w:t>رشناسی ارشد مهندسی عمران-</w:t>
      </w:r>
      <w:r w:rsidRPr="00E500FF">
        <w:rPr>
          <w:rFonts w:asciiTheme="majorBidi" w:eastAsia="Times New Roman" w:hAnsiTheme="majorBidi" w:cs="B Nazanin" w:hint="cs"/>
          <w:sz w:val="28"/>
          <w:szCs w:val="28"/>
          <w:rtl/>
        </w:rPr>
        <w:t xml:space="preserve"> </w:t>
      </w:r>
      <w:r w:rsidRPr="00E500FF">
        <w:rPr>
          <w:rFonts w:asciiTheme="majorBidi" w:eastAsia="Times New Roman" w:hAnsiTheme="majorBidi" w:cs="B Nazanin"/>
          <w:sz w:val="28"/>
          <w:szCs w:val="28"/>
          <w:rtl/>
        </w:rPr>
        <w:t>سازه، دانشکده عمران- دانشگاه صنعتی شری</w:t>
      </w:r>
      <w:r w:rsidRPr="00E500FF">
        <w:rPr>
          <w:rFonts w:asciiTheme="majorBidi" w:eastAsia="Times New Roman" w:hAnsiTheme="majorBidi" w:cs="B Nazanin" w:hint="cs"/>
          <w:sz w:val="28"/>
          <w:szCs w:val="28"/>
          <w:rtl/>
        </w:rPr>
        <w:t>ف</w:t>
      </w:r>
      <w:r w:rsidRPr="00E500FF">
        <w:rPr>
          <w:rFonts w:asciiTheme="majorBidi" w:eastAsia="Times New Roman" w:hAnsiTheme="majorBidi" w:cs="B Nazanin"/>
          <w:sz w:val="28"/>
          <w:szCs w:val="28"/>
          <w:rtl/>
        </w:rPr>
        <w:t xml:space="preserve">. </w:t>
      </w:r>
      <w:r w:rsidRPr="00E500FF">
        <w:rPr>
          <w:rFonts w:asciiTheme="majorBidi" w:eastAsia="Times New Roman" w:hAnsiTheme="majorBidi" w:cs="B Nazanin" w:hint="cs"/>
          <w:sz w:val="28"/>
          <w:szCs w:val="28"/>
          <w:rtl/>
        </w:rPr>
        <w:t>ص17-35.</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 [24] Banon, h., Biggs, j,m., Irvine, m., (1981).,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Damage in Reinforced Concrete Frames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ASCE. Journal of Structural Engineering, vol. 107. pp. 1705-1812.</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[25]</w:t>
      </w:r>
      <w:r w:rsidRPr="00E500FF">
        <w:rPr>
          <w:rFonts w:asciiTheme="majorBidi" w:eastAsia="Times New Roman" w:hAnsiTheme="majorBidi" w:cstheme="majorBidi"/>
          <w:sz w:val="24"/>
          <w:szCs w:val="24"/>
          <w:rtl/>
        </w:rPr>
        <w:t xml:space="preserve"> </w:t>
      </w:r>
      <w:r w:rsidRPr="00E500FF">
        <w:rPr>
          <w:rFonts w:asciiTheme="majorBidi" w:eastAsia="Times New Roman" w:hAnsiTheme="majorBidi" w:cstheme="majorBidi"/>
          <w:sz w:val="24"/>
          <w:szCs w:val="24"/>
        </w:rPr>
        <w:t xml:space="preserve">Powell, g.h., Allahabadi, r.,(1988),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Damage Prediction by Deterministic Methods: Concepts and Orucedures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Earthquake Engineering and Structural dynamics,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b/>
          <w:bCs/>
          <w:color w:val="000000"/>
          <w:sz w:val="18"/>
          <w:szCs w:val="18"/>
          <w:shd w:val="clear" w:color="auto" w:fill="FFFFFF"/>
        </w:rPr>
        <w:t> </w:t>
      </w:r>
      <w:r w:rsidRPr="00E500FF">
        <w:rPr>
          <w:rFonts w:asciiTheme="majorBidi" w:eastAsia="Times New Roman" w:hAnsiTheme="majorBidi" w:cstheme="majorBidi"/>
          <w:sz w:val="24"/>
          <w:szCs w:val="24"/>
        </w:rPr>
        <w:t xml:space="preserve"> vol. 16. pp. 719-734.</w:t>
      </w:r>
    </w:p>
    <w:p w:rsidR="00E500FF" w:rsidRPr="00E500FF" w:rsidRDefault="00E500FF" w:rsidP="00E500FF">
      <w:pPr>
        <w:widowControl w:val="0"/>
        <w:tabs>
          <w:tab w:val="right" w:pos="-993"/>
        </w:tabs>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[26] Williams, m.s., Sexsmith, rg., (1995).,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Damage Indices For Concrete Structures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Astate- of-the- Review: Earthquake Spectra., vol. 30. pp. 320-350.</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[27] Sorac, s., (1998).,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Seismic Damage Assessment of Steel Frames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xml:space="preserve"> ASCE, Journal of Structural Engineering, vol. 124. pp. 530-545.</w:t>
      </w:r>
    </w:p>
    <w:p w:rsidR="00E500FF" w:rsidRPr="00E500FF" w:rsidRDefault="00E500FF" w:rsidP="00E500FF">
      <w:pPr>
        <w:spacing w:before="120" w:after="120" w:line="240" w:lineRule="auto"/>
        <w:ind w:left="284" w:hanging="426"/>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lang w:bidi="ar-SA"/>
        </w:rPr>
        <w:t>[28]</w:t>
      </w:r>
      <w:r w:rsidRPr="00E500FF">
        <w:rPr>
          <w:rFonts w:asciiTheme="majorBidi" w:eastAsia="Times New Roman" w:hAnsiTheme="majorBidi" w:cs="B Nazanin"/>
          <w:sz w:val="24"/>
          <w:szCs w:val="24"/>
          <w:rtl/>
          <w:lang w:bidi="ar-SA"/>
        </w:rPr>
        <w:t xml:space="preserve"> </w:t>
      </w:r>
      <w:r w:rsidRPr="00E500FF">
        <w:rPr>
          <w:rFonts w:asciiTheme="majorBidi" w:eastAsia="Times New Roman" w:hAnsiTheme="majorBidi" w:cs="B Nazanin"/>
          <w:sz w:val="28"/>
          <w:szCs w:val="28"/>
          <w:rtl/>
          <w:lang w:bidi="ar-SA"/>
        </w:rPr>
        <w:t>معاونت برنامه ریزی و نظارت راهبردی ریاست جمهوری</w:t>
      </w:r>
      <w:r w:rsidRPr="00E500FF">
        <w:rPr>
          <w:rFonts w:asciiTheme="majorBidi" w:eastAsia="Times New Roman" w:hAnsiTheme="majorBidi" w:cs="B Nazanin" w:hint="cs"/>
          <w:sz w:val="28"/>
          <w:szCs w:val="28"/>
          <w:rtl/>
          <w:lang w:bidi="ar-SA"/>
        </w:rPr>
        <w:t xml:space="preserve">.، </w:t>
      </w:r>
      <w:r w:rsidRPr="00E500FF">
        <w:rPr>
          <w:rFonts w:asciiTheme="majorBidi" w:eastAsia="Times New Roman" w:hAnsiTheme="majorBidi" w:cs="B Nazanin"/>
          <w:sz w:val="28"/>
          <w:szCs w:val="28"/>
          <w:rtl/>
          <w:lang w:bidi="ar-SA"/>
        </w:rPr>
        <w:t>(1390)، "راهنمای بهسازی لرزه ای پل ها"</w:t>
      </w:r>
      <w:r w:rsidRPr="00E500FF">
        <w:rPr>
          <w:rFonts w:asciiTheme="majorBidi" w:eastAsia="Times New Roman" w:hAnsiTheme="majorBidi" w:cs="B Nazanin" w:hint="cs"/>
          <w:sz w:val="28"/>
          <w:szCs w:val="28"/>
          <w:rtl/>
          <w:lang w:bidi="ar-SA"/>
        </w:rPr>
        <w:t>،</w:t>
      </w:r>
      <w:r w:rsidRPr="00E500FF">
        <w:rPr>
          <w:rFonts w:asciiTheme="majorBidi" w:eastAsia="Times New Roman" w:hAnsiTheme="majorBidi" w:cs="B Nazanin"/>
          <w:sz w:val="28"/>
          <w:szCs w:val="28"/>
          <w:rtl/>
          <w:lang w:bidi="ar-SA"/>
        </w:rPr>
        <w:t xml:space="preserve"> نشریه 511 </w:t>
      </w:r>
      <w:r w:rsidRPr="00E500FF">
        <w:rPr>
          <w:rFonts w:ascii="Times New Roman" w:eastAsia="Times New Roman" w:hAnsi="Times New Roman" w:cs="Times New Roman" w:hint="cs"/>
          <w:sz w:val="28"/>
          <w:szCs w:val="28"/>
          <w:rtl/>
          <w:lang w:bidi="ar-SA"/>
        </w:rPr>
        <w:t>–</w:t>
      </w:r>
      <w:r w:rsidRPr="00E500FF">
        <w:rPr>
          <w:rFonts w:asciiTheme="majorBidi" w:eastAsia="Times New Roman" w:hAnsiTheme="majorBidi" w:cs="B Nazanin"/>
          <w:sz w:val="28"/>
          <w:szCs w:val="28"/>
          <w:rtl/>
          <w:lang w:bidi="ar-SA"/>
        </w:rPr>
        <w:t xml:space="preserve"> معاونت نظارت راهبردی دفتر نظام فنی اجرایی</w:t>
      </w:r>
      <w:r w:rsidRPr="00E500FF">
        <w:rPr>
          <w:rFonts w:asciiTheme="majorBidi" w:eastAsia="Times New Roman" w:hAnsiTheme="majorBidi" w:cs="B Nazanin" w:hint="cs"/>
          <w:sz w:val="28"/>
          <w:szCs w:val="28"/>
          <w:rtl/>
          <w:lang w:bidi="ar-SA"/>
        </w:rPr>
        <w:t>.</w:t>
      </w:r>
    </w:p>
    <w:p w:rsidR="00E500FF" w:rsidRPr="00E500FF" w:rsidRDefault="00E500FF" w:rsidP="00E500FF">
      <w:pPr>
        <w:spacing w:before="120" w:after="120" w:line="240" w:lineRule="auto"/>
        <w:ind w:left="284" w:hanging="426"/>
        <w:rPr>
          <w:rFonts w:asciiTheme="majorBidi" w:eastAsia="Times New Roman" w:hAnsiTheme="majorBidi" w:cs="B Nazanin"/>
          <w:sz w:val="24"/>
          <w:szCs w:val="24"/>
          <w:rtl/>
        </w:rPr>
      </w:pPr>
      <w:r w:rsidRPr="00E500FF">
        <w:rPr>
          <w:rFonts w:asciiTheme="majorBidi" w:eastAsia="Times New Roman" w:hAnsiTheme="majorBidi" w:cs="B Nazanin"/>
          <w:sz w:val="24"/>
          <w:szCs w:val="24"/>
          <w:lang w:bidi="ar-SA"/>
        </w:rPr>
        <w:t>[29]</w:t>
      </w:r>
      <w:r w:rsidRPr="00E500FF">
        <w:rPr>
          <w:rFonts w:asciiTheme="majorBidi" w:eastAsia="Times New Roman" w:hAnsiTheme="majorBidi" w:cs="B Nazanin"/>
          <w:sz w:val="24"/>
          <w:szCs w:val="24"/>
          <w:rtl/>
          <w:lang w:bidi="ar-SA"/>
        </w:rPr>
        <w:t xml:space="preserve"> </w:t>
      </w:r>
      <w:r w:rsidRPr="00E500FF">
        <w:rPr>
          <w:rFonts w:asciiTheme="majorBidi" w:eastAsia="Times New Roman" w:hAnsiTheme="majorBidi" w:cs="B Nazanin"/>
          <w:sz w:val="28"/>
          <w:szCs w:val="28"/>
          <w:rtl/>
          <w:lang w:bidi="ar-SA"/>
        </w:rPr>
        <w:t>معاونت برنامه ريزي و نظارت راهبردي</w:t>
      </w:r>
      <w:r w:rsidRPr="00E500FF">
        <w:rPr>
          <w:rFonts w:asciiTheme="majorBidi" w:eastAsia="Times New Roman" w:hAnsiTheme="majorBidi" w:cs="B Nazanin" w:hint="cs"/>
          <w:sz w:val="28"/>
          <w:szCs w:val="28"/>
          <w:rtl/>
          <w:lang w:bidi="ar-SA"/>
        </w:rPr>
        <w:t xml:space="preserve">.، </w:t>
      </w:r>
      <w:r w:rsidRPr="00E500FF">
        <w:rPr>
          <w:rFonts w:asciiTheme="majorBidi" w:eastAsia="Times New Roman" w:hAnsiTheme="majorBidi" w:cs="B Nazanin"/>
          <w:sz w:val="28"/>
          <w:szCs w:val="28"/>
          <w:rtl/>
          <w:lang w:bidi="ar-SA"/>
        </w:rPr>
        <w:t>( 1386 )</w:t>
      </w:r>
      <w:r w:rsidRPr="00E500FF">
        <w:rPr>
          <w:rFonts w:asciiTheme="majorBidi" w:eastAsia="Times New Roman" w:hAnsiTheme="majorBidi" w:cs="B Nazanin" w:hint="cs"/>
          <w:sz w:val="28"/>
          <w:szCs w:val="28"/>
          <w:rtl/>
          <w:lang w:bidi="ar-SA"/>
        </w:rPr>
        <w:t>،</w:t>
      </w:r>
      <w:r w:rsidRPr="00E500FF">
        <w:rPr>
          <w:rFonts w:asciiTheme="majorBidi" w:eastAsia="Times New Roman" w:hAnsiTheme="majorBidi" w:cs="B Nazanin"/>
          <w:sz w:val="28"/>
          <w:szCs w:val="28"/>
          <w:rtl/>
          <w:lang w:bidi="ar-SA"/>
        </w:rPr>
        <w:t xml:space="preserve"> " دستورالعمل طراحي پل هاي فولادي "- نشريه شماره 395 - دفتر نظام فني و اجرايي</w:t>
      </w:r>
      <w:r w:rsidRPr="00E500FF">
        <w:rPr>
          <w:rFonts w:asciiTheme="majorBidi" w:eastAsia="Times New Roman" w:hAnsiTheme="majorBidi" w:cs="B Nazanin" w:hint="cs"/>
          <w:sz w:val="28"/>
          <w:szCs w:val="28"/>
          <w:rtl/>
          <w:lang w:bidi="ar-SA"/>
        </w:rPr>
        <w:t>.</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[30] Dolce, m., Kappos, a., Zuccaro, g., Coburn, a.w., (1994).,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Report of the EAEE Working Group 3: Vunerability and Risk Analysis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Proceedings of 10</w:t>
      </w:r>
      <w:r w:rsidRPr="00E500FF">
        <w:rPr>
          <w:rFonts w:asciiTheme="majorBidi" w:eastAsia="Times New Roman" w:hAnsiTheme="majorBidi" w:cstheme="majorBidi"/>
          <w:sz w:val="24"/>
          <w:szCs w:val="24"/>
          <w:vertAlign w:val="superscript"/>
        </w:rPr>
        <w:t>th</w:t>
      </w:r>
      <w:r w:rsidRPr="00E500FF">
        <w:rPr>
          <w:rFonts w:asciiTheme="majorBidi" w:eastAsia="Times New Roman" w:hAnsiTheme="majorBidi" w:cstheme="majorBidi"/>
          <w:sz w:val="24"/>
          <w:szCs w:val="24"/>
        </w:rPr>
        <w:t xml:space="preserve"> European Conference on Earthquake Engineering, Vienna. vol. 8. pp. 130-138.</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[31] Yao, j.p., Toussi, s., and Sozen, m.a., (1982).,</w:t>
      </w:r>
      <w:r w:rsidRPr="00E500FF">
        <w:rPr>
          <w:rFonts w:asciiTheme="majorBidi" w:eastAsia="Times New Roman" w:hAnsiTheme="majorBidi" w:cstheme="majorBidi"/>
          <w:color w:val="000000"/>
          <w:sz w:val="24"/>
          <w:szCs w:val="24"/>
          <w:shd w:val="clear" w:color="auto" w:fill="FFFFFF"/>
        </w:rPr>
        <w:t xml:space="preserve"> “</w:t>
      </w:r>
      <w:r w:rsidRPr="00E500FF">
        <w:rPr>
          <w:rFonts w:asciiTheme="majorBidi" w:eastAsia="Times New Roman" w:hAnsiTheme="majorBidi" w:cstheme="majorBidi"/>
          <w:sz w:val="24"/>
          <w:szCs w:val="24"/>
        </w:rPr>
        <w:t>Damage Assessment from Dynamic Response Measurements,</w:t>
      </w:r>
      <w:r w:rsidRPr="00E500FF">
        <w:rPr>
          <w:rFonts w:asciiTheme="majorBidi" w:eastAsia="Times New Roman" w:hAnsiTheme="majorBidi" w:cstheme="majorBidi"/>
          <w:color w:val="000000"/>
          <w:sz w:val="24"/>
          <w:szCs w:val="24"/>
          <w:shd w:val="clear" w:color="auto" w:fill="FFFFFF"/>
        </w:rPr>
        <w:t xml:space="preserve">” </w:t>
      </w:r>
      <w:r w:rsidRPr="00E500FF">
        <w:rPr>
          <w:rFonts w:asciiTheme="majorBidi" w:eastAsia="Times New Roman" w:hAnsiTheme="majorBidi" w:cstheme="majorBidi"/>
          <w:sz w:val="24"/>
          <w:szCs w:val="24"/>
        </w:rPr>
        <w:t>Proceedings, Ninth U.S National Conference on AppliedMechanics, ASME, vol. 5. pp. 315-322.</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 xml:space="preserve">[32] Agrawal, j., Blokley, d., Woodman, n., (2003).,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Vulnerability of Structural Systems,</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xml:space="preserve"> Structural Safety, vol. 25. pp. 263-268.</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lastRenderedPageBreak/>
        <w:t xml:space="preserve">[33] Lind, n.c., (1995).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A Measure of Vulnerability and Damage Tolerance</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xml:space="preserve"> Reliability Engineering and System Safety. vol. 48. pp. 1-6.</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color w:val="000000" w:themeColor="text1"/>
          <w:sz w:val="24"/>
          <w:szCs w:val="24"/>
        </w:rPr>
      </w:pPr>
      <w:r w:rsidRPr="00E500FF">
        <w:rPr>
          <w:rFonts w:asciiTheme="majorBidi" w:eastAsia="Times New Roman" w:hAnsiTheme="majorBidi" w:cstheme="majorBidi"/>
          <w:color w:val="000000" w:themeColor="text1"/>
          <w:sz w:val="24"/>
          <w:szCs w:val="24"/>
        </w:rPr>
        <w:t xml:space="preserve">[34] Petrovski, j., Nocevski, n., Milutinovic, z., Vlaski, v., (1991)., </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 xml:space="preserve">Development of Vulnerability Functions of Non-Earthquake Resistant Apartment Buildings based on the Observed Damage after Skpoje 1963 Earthquake and Comparsion of the Selected Vulnerability Functions </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 xml:space="preserve">, Institute of Earthquake Engineering and Engineering Seismology, University </w:t>
      </w:r>
      <w:r w:rsidRPr="00E500FF">
        <w:rPr>
          <w:rFonts w:asciiTheme="majorBidi" w:eastAsia="Times New Roman" w:hAnsiTheme="majorBidi" w:cstheme="majorBidi"/>
          <w:color w:val="000000" w:themeColor="text1"/>
          <w:sz w:val="24"/>
          <w:szCs w:val="24"/>
          <w:shd w:val="clear" w:color="auto" w:fill="FFFFFF"/>
        </w:rPr>
        <w:t>"</w:t>
      </w:r>
      <w:r w:rsidRPr="00E500FF">
        <w:rPr>
          <w:rFonts w:asciiTheme="majorBidi" w:eastAsia="Times New Roman" w:hAnsiTheme="majorBidi" w:cstheme="majorBidi"/>
          <w:color w:val="000000" w:themeColor="text1"/>
          <w:sz w:val="24"/>
          <w:szCs w:val="24"/>
        </w:rPr>
        <w:t>Cyril and Methodios", Skopje, Yugoslavia.</w:t>
      </w:r>
    </w:p>
    <w:p w:rsidR="00E500FF" w:rsidRPr="00E500FF" w:rsidRDefault="00E500FF" w:rsidP="00E500FF">
      <w:pPr>
        <w:widowControl w:val="0"/>
        <w:bidi w:val="0"/>
        <w:spacing w:before="120" w:after="120" w:line="240" w:lineRule="auto"/>
        <w:ind w:left="426" w:hanging="568"/>
        <w:jc w:val="both"/>
        <w:rPr>
          <w:rFonts w:asciiTheme="majorBidi" w:eastAsia="Times New Roman" w:hAnsiTheme="majorBidi" w:cstheme="majorBidi"/>
          <w:sz w:val="24"/>
          <w:szCs w:val="24"/>
        </w:rPr>
      </w:pPr>
      <w:r w:rsidRPr="00E500FF">
        <w:rPr>
          <w:rFonts w:asciiTheme="majorBidi" w:eastAsia="Times New Roman" w:hAnsiTheme="majorBidi" w:cstheme="majorBidi"/>
          <w:sz w:val="24"/>
          <w:szCs w:val="24"/>
        </w:rPr>
        <w:t>[35] SAP 2000., “Integrated Finite Element Analysis and Design of Structures: Analysis Refrence Manual (2007)</w:t>
      </w:r>
      <w:r w:rsidRPr="00E500FF">
        <w:rPr>
          <w:rFonts w:asciiTheme="majorBidi" w:eastAsia="Times New Roman" w:hAnsiTheme="majorBidi" w:cstheme="majorBidi"/>
          <w:b/>
          <w:bCs/>
          <w:sz w:val="28"/>
          <w:szCs w:val="24"/>
        </w:rPr>
        <w:t xml:space="preserve">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Computer and Structures, Inc, Berkeley,CA</w:t>
      </w:r>
    </w:p>
    <w:p w:rsidR="00E500FF" w:rsidRPr="00E500FF" w:rsidRDefault="00E500FF" w:rsidP="00E500FF">
      <w:pPr>
        <w:tabs>
          <w:tab w:val="left" w:pos="-1418"/>
        </w:tabs>
        <w:bidi w:val="0"/>
        <w:spacing w:before="120" w:after="120" w:line="240" w:lineRule="auto"/>
        <w:ind w:left="426" w:hanging="568"/>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 xml:space="preserve">[36] FHWA., (1995).,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Seismic Retrofitting Manual for Highway Bridges", FHWA-RD-95-052., Mclean: office of Engineering and HighWay operations R and D, 16 ed.</w:t>
      </w:r>
    </w:p>
    <w:p w:rsidR="00E500FF" w:rsidRPr="00E500FF" w:rsidRDefault="00E500FF" w:rsidP="00E500FF">
      <w:pPr>
        <w:autoSpaceDE w:val="0"/>
        <w:autoSpaceDN w:val="0"/>
        <w:bidi w:val="0"/>
        <w:adjustRightInd w:val="0"/>
        <w:spacing w:after="120" w:line="240" w:lineRule="auto"/>
        <w:ind w:left="426" w:hanging="568"/>
        <w:rPr>
          <w:rFonts w:asciiTheme="majorBidi" w:eastAsia="Times New Roman" w:hAnsiTheme="majorBidi" w:cstheme="majorBidi"/>
          <w:lang w:bidi="ar-SA"/>
        </w:rPr>
      </w:pPr>
      <w:r w:rsidRPr="00E500FF">
        <w:rPr>
          <w:rFonts w:asciiTheme="majorBidi" w:eastAsia="Times New Roman" w:hAnsiTheme="majorBidi" w:cstheme="majorBidi"/>
          <w:sz w:val="24"/>
          <w:szCs w:val="24"/>
          <w:lang w:bidi="ar-SA"/>
        </w:rPr>
        <w:t xml:space="preserve">[37] </w:t>
      </w:r>
      <w:r w:rsidRPr="00E500FF">
        <w:rPr>
          <w:rFonts w:asciiTheme="majorBidi" w:eastAsia="Times New Roman" w:hAnsiTheme="majorBidi" w:cstheme="majorBidi"/>
          <w:lang w:bidi="ar-SA"/>
        </w:rPr>
        <w:t>FHWA., (</w:t>
      </w:r>
      <w:r w:rsidRPr="00E500FF">
        <w:rPr>
          <w:rFonts w:asciiTheme="majorBidi" w:eastAsia="Times New Roman" w:hAnsiTheme="majorBidi" w:cstheme="majorBidi"/>
          <w:sz w:val="24"/>
          <w:szCs w:val="24"/>
          <w:lang w:bidi="ar-SA"/>
        </w:rPr>
        <w:t>2006</w:t>
      </w:r>
      <w:r w:rsidRPr="00E500FF">
        <w:rPr>
          <w:rFonts w:asciiTheme="majorBidi" w:eastAsia="Times New Roman" w:hAnsiTheme="majorBidi" w:cstheme="majorBidi"/>
          <w:lang w:bidi="ar-SA"/>
        </w:rPr>
        <w:t>).,</w:t>
      </w:r>
      <w:r w:rsidRPr="00E500FF">
        <w:rPr>
          <w:rFonts w:asciiTheme="majorBidi" w:eastAsia="Times New Roman" w:hAnsiTheme="majorBidi" w:cstheme="majorBidi"/>
          <w:color w:val="000000"/>
          <w:sz w:val="24"/>
          <w:szCs w:val="24"/>
          <w:shd w:val="clear" w:color="auto" w:fill="FFFFFF"/>
          <w:lang w:bidi="ar-SA"/>
        </w:rPr>
        <w:t xml:space="preserve"> “</w:t>
      </w:r>
      <w:r w:rsidRPr="00E500FF">
        <w:rPr>
          <w:rFonts w:asciiTheme="majorBidi" w:eastAsia="Times New Roman" w:hAnsiTheme="majorBidi" w:cstheme="majorBidi"/>
          <w:lang w:bidi="ar-SA"/>
        </w:rPr>
        <w:t xml:space="preserve">Seismic Retrofitting Manual for Highway Structures": Part 1 – Bridges, Federal Highway Administration., Report: FHWA-RD-04-XXX, Jan </w:t>
      </w:r>
      <w:r w:rsidRPr="00E500FF">
        <w:rPr>
          <w:rFonts w:asciiTheme="majorBidi" w:eastAsia="Times New Roman" w:hAnsiTheme="majorBidi" w:cstheme="majorBidi"/>
          <w:sz w:val="24"/>
          <w:szCs w:val="24"/>
          <w:lang w:bidi="ar-SA"/>
        </w:rPr>
        <w:t>2006</w:t>
      </w:r>
      <w:r w:rsidRPr="00E500FF">
        <w:rPr>
          <w:rFonts w:asciiTheme="majorBidi" w:eastAsia="Times New Roman" w:hAnsiTheme="majorBidi" w:cstheme="majorBidi"/>
          <w:lang w:bidi="ar-SA"/>
        </w:rPr>
        <w:t>, Virginia.</w:t>
      </w:r>
    </w:p>
    <w:p w:rsidR="00E500FF" w:rsidRPr="00E500FF" w:rsidRDefault="00E500FF" w:rsidP="00E500FF">
      <w:pPr>
        <w:widowControl w:val="0"/>
        <w:bidi w:val="0"/>
        <w:spacing w:after="0" w:line="288" w:lineRule="auto"/>
        <w:ind w:left="426" w:hanging="568"/>
        <w:jc w:val="both"/>
        <w:rPr>
          <w:rFonts w:asciiTheme="majorBidi" w:eastAsia="Times New Roman" w:hAnsiTheme="majorBidi" w:cstheme="majorBidi"/>
          <w:sz w:val="24"/>
          <w:szCs w:val="24"/>
          <w:rtl/>
        </w:rPr>
      </w:pPr>
      <w:r w:rsidRPr="00E500FF">
        <w:rPr>
          <w:rFonts w:asciiTheme="majorBidi" w:eastAsia="Times New Roman" w:hAnsiTheme="majorBidi" w:cstheme="majorBidi"/>
          <w:sz w:val="24"/>
          <w:szCs w:val="24"/>
        </w:rPr>
        <w:t xml:space="preserve">[38] Chen, w,f., Duan, l., (1999)., </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Bridge Engineering Handbook</w:t>
      </w:r>
      <w:r w:rsidRPr="00E500FF">
        <w:rPr>
          <w:rFonts w:asciiTheme="majorBidi" w:eastAsia="Times New Roman" w:hAnsiTheme="majorBidi" w:cstheme="majorBidi"/>
          <w:color w:val="000000"/>
          <w:sz w:val="24"/>
          <w:szCs w:val="24"/>
          <w:shd w:val="clear" w:color="auto" w:fill="FFFFFF"/>
        </w:rPr>
        <w:t>”</w:t>
      </w:r>
      <w:r w:rsidRPr="00E500FF">
        <w:rPr>
          <w:rFonts w:asciiTheme="majorBidi" w:eastAsia="Times New Roman" w:hAnsiTheme="majorBidi" w:cstheme="majorBidi"/>
          <w:sz w:val="24"/>
          <w:szCs w:val="24"/>
        </w:rPr>
        <w:t>, CRC Press, Florida</w:t>
      </w:r>
      <w:r w:rsidRPr="00E500FF">
        <w:rPr>
          <w:rFonts w:asciiTheme="majorBidi" w:eastAsia="Times New Roman" w:hAnsiTheme="majorBidi" w:cstheme="majorBidi"/>
          <w:b/>
          <w:bCs/>
          <w:color w:val="000000"/>
          <w:sz w:val="23"/>
          <w:szCs w:val="23"/>
        </w:rPr>
        <w:t xml:space="preserve">, </w:t>
      </w:r>
      <w:r w:rsidRPr="00E500FF">
        <w:rPr>
          <w:rFonts w:asciiTheme="majorBidi" w:eastAsia="Times New Roman" w:hAnsiTheme="majorBidi" w:cstheme="majorBidi"/>
          <w:color w:val="000000"/>
          <w:sz w:val="24"/>
          <w:szCs w:val="24"/>
        </w:rPr>
        <w:t>USA</w:t>
      </w:r>
      <w:r w:rsidRPr="00E500FF">
        <w:rPr>
          <w:rFonts w:asciiTheme="majorBidi" w:eastAsia="Times New Roman" w:hAnsiTheme="majorBidi" w:cstheme="majorBidi"/>
          <w:sz w:val="24"/>
          <w:szCs w:val="24"/>
        </w:rPr>
        <w:t>.</w:t>
      </w:r>
    </w:p>
    <w:p w:rsidR="00E500FF" w:rsidRPr="00E500FF" w:rsidRDefault="00E500FF" w:rsidP="00E500FF">
      <w:pPr>
        <w:spacing w:before="120" w:after="120" w:line="240" w:lineRule="auto"/>
        <w:ind w:left="284" w:hanging="426"/>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lang w:bidi="ar-SA"/>
        </w:rPr>
        <w:t>[39]</w:t>
      </w:r>
      <w:r w:rsidRPr="00E500FF">
        <w:rPr>
          <w:rFonts w:asciiTheme="majorBidi" w:eastAsia="Times New Roman" w:hAnsiTheme="majorBidi" w:cs="B Nazanin"/>
          <w:sz w:val="24"/>
          <w:szCs w:val="24"/>
          <w:rtl/>
          <w:lang w:bidi="ar-SA"/>
        </w:rPr>
        <w:t xml:space="preserve"> </w:t>
      </w:r>
      <w:r w:rsidRPr="00E500FF">
        <w:rPr>
          <w:rFonts w:asciiTheme="majorBidi" w:eastAsia="Times New Roman" w:hAnsiTheme="majorBidi" w:cs="B Nazanin"/>
          <w:sz w:val="28"/>
          <w:szCs w:val="28"/>
          <w:rtl/>
          <w:lang w:bidi="ar-SA"/>
        </w:rPr>
        <w:t>طاحوني</w:t>
      </w:r>
      <w:r w:rsidRPr="00E500FF">
        <w:rPr>
          <w:rFonts w:asciiTheme="majorBidi" w:eastAsia="Times New Roman" w:hAnsiTheme="majorBidi" w:cs="B Nazanin" w:hint="cs"/>
          <w:sz w:val="28"/>
          <w:szCs w:val="28"/>
          <w:rtl/>
          <w:lang w:bidi="ar-SA"/>
        </w:rPr>
        <w:t xml:space="preserve"> </w:t>
      </w:r>
      <w:r w:rsidRPr="00E500FF">
        <w:rPr>
          <w:rFonts w:asciiTheme="majorBidi" w:eastAsia="Times New Roman" w:hAnsiTheme="majorBidi" w:cs="B Nazanin"/>
          <w:sz w:val="28"/>
          <w:szCs w:val="28"/>
          <w:rtl/>
          <w:lang w:bidi="ar-SA"/>
        </w:rPr>
        <w:t>،</w:t>
      </w:r>
      <w:r w:rsidRPr="00E500FF">
        <w:rPr>
          <w:rFonts w:asciiTheme="majorBidi" w:eastAsia="Times New Roman" w:hAnsiTheme="majorBidi" w:cs="B Nazanin" w:hint="cs"/>
          <w:sz w:val="28"/>
          <w:szCs w:val="28"/>
          <w:rtl/>
          <w:lang w:bidi="ar-SA"/>
        </w:rPr>
        <w:t xml:space="preserve"> </w:t>
      </w:r>
      <w:r w:rsidRPr="00E500FF">
        <w:rPr>
          <w:rFonts w:asciiTheme="majorBidi" w:eastAsia="Times New Roman" w:hAnsiTheme="majorBidi" w:cs="B Nazanin"/>
          <w:sz w:val="28"/>
          <w:szCs w:val="28"/>
          <w:rtl/>
          <w:lang w:bidi="ar-SA"/>
        </w:rPr>
        <w:t>ش.</w:t>
      </w:r>
      <w:r w:rsidRPr="00E500FF">
        <w:rPr>
          <w:rFonts w:asciiTheme="majorBidi" w:eastAsia="Times New Roman" w:hAnsiTheme="majorBidi" w:cs="B Nazanin" w:hint="cs"/>
          <w:sz w:val="28"/>
          <w:szCs w:val="28"/>
          <w:rtl/>
          <w:lang w:bidi="ar-SA"/>
        </w:rPr>
        <w:t>،</w:t>
      </w:r>
      <w:r w:rsidRPr="00E500FF">
        <w:rPr>
          <w:rFonts w:asciiTheme="majorBidi" w:eastAsia="Times New Roman" w:hAnsiTheme="majorBidi" w:cs="B Nazanin"/>
          <w:sz w:val="28"/>
          <w:szCs w:val="28"/>
          <w:rtl/>
          <w:lang w:bidi="ar-SA"/>
        </w:rPr>
        <w:t xml:space="preserve"> (1390) </w:t>
      </w:r>
      <w:r w:rsidRPr="00E500FF">
        <w:rPr>
          <w:rFonts w:ascii="Times New Roman" w:eastAsiaTheme="minorHAnsi" w:hAnsi="Times New Roman" w:cs="B Nazanin"/>
          <w:sz w:val="28"/>
          <w:szCs w:val="28"/>
        </w:rPr>
        <w:t>",</w:t>
      </w:r>
      <w:r w:rsidRPr="00E500FF">
        <w:rPr>
          <w:rFonts w:asciiTheme="majorBidi" w:eastAsia="Times New Roman" w:hAnsiTheme="majorBidi" w:cs="B Nazanin"/>
          <w:sz w:val="28"/>
          <w:szCs w:val="28"/>
          <w:rtl/>
          <w:lang w:bidi="ar-SA"/>
        </w:rPr>
        <w:t xml:space="preserve"> طراحي پل"</w:t>
      </w:r>
      <w:r w:rsidRPr="00E500FF">
        <w:rPr>
          <w:rFonts w:asciiTheme="majorBidi" w:eastAsia="Times New Roman" w:hAnsiTheme="majorBidi" w:cs="B Nazanin" w:hint="cs"/>
          <w:sz w:val="28"/>
          <w:szCs w:val="28"/>
          <w:rtl/>
          <w:lang w:bidi="ar-SA"/>
        </w:rPr>
        <w:t>،</w:t>
      </w:r>
      <w:r w:rsidRPr="00E500FF">
        <w:rPr>
          <w:rFonts w:asciiTheme="majorBidi" w:eastAsia="Times New Roman" w:hAnsiTheme="majorBidi" w:cs="B Nazanin"/>
          <w:sz w:val="28"/>
          <w:szCs w:val="28"/>
          <w:rtl/>
          <w:lang w:bidi="ar-SA"/>
        </w:rPr>
        <w:t xml:space="preserve"> انتشارات دانشگاه تهران</w:t>
      </w:r>
      <w:r w:rsidRPr="00E500FF">
        <w:rPr>
          <w:rFonts w:asciiTheme="majorBidi" w:eastAsia="Times New Roman" w:hAnsiTheme="majorBidi" w:cs="B Nazanin" w:hint="cs"/>
          <w:sz w:val="28"/>
          <w:szCs w:val="28"/>
          <w:rtl/>
          <w:lang w:bidi="ar-SA"/>
        </w:rPr>
        <w:t>.</w:t>
      </w:r>
    </w:p>
    <w:p w:rsidR="00E500FF" w:rsidRPr="00E500FF" w:rsidRDefault="00E500FF" w:rsidP="00E500FF">
      <w:pPr>
        <w:spacing w:before="120" w:after="120" w:line="240" w:lineRule="auto"/>
        <w:ind w:left="423" w:hanging="565"/>
        <w:jc w:val="both"/>
        <w:rPr>
          <w:rFonts w:asciiTheme="majorBidi" w:eastAsia="Times New Roman" w:hAnsiTheme="majorBidi" w:cs="B Nazanin"/>
          <w:sz w:val="24"/>
          <w:szCs w:val="24"/>
          <w:rtl/>
        </w:rPr>
      </w:pPr>
      <w:r w:rsidRPr="00E500FF">
        <w:rPr>
          <w:rFonts w:asciiTheme="majorBidi" w:eastAsia="Times New Roman" w:hAnsiTheme="majorBidi" w:cs="B Nazanin"/>
          <w:sz w:val="24"/>
          <w:szCs w:val="24"/>
          <w:lang w:bidi="ar-SA"/>
        </w:rPr>
        <w:t>[40]</w:t>
      </w:r>
      <w:r w:rsidRPr="00E500FF">
        <w:rPr>
          <w:rFonts w:asciiTheme="majorBidi" w:eastAsia="Times New Roman" w:hAnsiTheme="majorBidi" w:cs="B Nazanin"/>
          <w:sz w:val="28"/>
          <w:szCs w:val="28"/>
          <w:rtl/>
          <w:lang w:bidi="ar-SA"/>
        </w:rPr>
        <w:t xml:space="preserve"> </w:t>
      </w:r>
      <w:r w:rsidRPr="00E500FF">
        <w:rPr>
          <w:rFonts w:ascii="BMitra" w:eastAsiaTheme="minorHAnsi" w:hAnsiTheme="minorHAnsi" w:cs="B Nazanin" w:hint="cs"/>
          <w:sz w:val="28"/>
          <w:szCs w:val="28"/>
          <w:rtl/>
        </w:rPr>
        <w:t>قلي</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پور</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ي</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و</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بيرقي</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 xml:space="preserve"> ح.، (1380</w:t>
      </w:r>
      <w:r w:rsidRPr="00E500FF">
        <w:rPr>
          <w:rFonts w:ascii="Times New Roman" w:eastAsiaTheme="minorHAnsi" w:hAnsi="Times New Roman" w:cs="B Nazanin" w:hint="cs"/>
          <w:sz w:val="28"/>
          <w:szCs w:val="28"/>
          <w:rtl/>
        </w:rPr>
        <w:t xml:space="preserve">) </w:t>
      </w:r>
      <w:r w:rsidRPr="00E500FF">
        <w:rPr>
          <w:rFonts w:ascii="Times New Roman" w:eastAsiaTheme="minorHAnsi" w:hAnsi="Times New Roman" w:cs="B Nazanin"/>
          <w:sz w:val="28"/>
          <w:szCs w:val="28"/>
        </w:rPr>
        <w:t>",</w:t>
      </w:r>
      <w:r w:rsidRPr="00E500FF">
        <w:rPr>
          <w:rFonts w:ascii="BMitra" w:eastAsiaTheme="minorHAnsi" w:hAnsiTheme="minorHAnsi" w:cs="B Nazanin" w:hint="cs"/>
          <w:sz w:val="28"/>
          <w:szCs w:val="28"/>
          <w:rtl/>
        </w:rPr>
        <w:t>مباني</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مهندسي</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ارزش</w:t>
      </w:r>
      <w:r w:rsidRPr="00E500FF">
        <w:rPr>
          <w:rFonts w:ascii="Times New Roman" w:eastAsiaTheme="minorHAnsi" w:hAnsi="Times New Roman" w:cs="B Nazanin"/>
          <w:sz w:val="28"/>
          <w:szCs w:val="28"/>
        </w:rPr>
        <w:t>"</w:t>
      </w:r>
      <w:r w:rsidRPr="00E500FF">
        <w:rPr>
          <w:rFonts w:ascii="BMitra" w:eastAsiaTheme="minorHAnsi" w:hAnsiTheme="minorHAnsi" w:cs="B Nazanin" w:hint="cs"/>
          <w:sz w:val="28"/>
          <w:szCs w:val="28"/>
          <w:rtl/>
        </w:rPr>
        <w:t>،</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تهران،</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انتشارات</w:t>
      </w:r>
      <w:r w:rsidRPr="00E500FF">
        <w:rPr>
          <w:rFonts w:ascii="BMitra" w:eastAsiaTheme="minorHAnsi" w:hAnsiTheme="minorHAnsi" w:cs="B Nazanin"/>
          <w:sz w:val="28"/>
          <w:szCs w:val="28"/>
        </w:rPr>
        <w:t xml:space="preserve"> </w:t>
      </w:r>
      <w:r w:rsidRPr="00E500FF">
        <w:rPr>
          <w:rFonts w:ascii="BMitra" w:eastAsiaTheme="minorHAnsi" w:hAnsiTheme="minorHAnsi" w:cs="B Nazanin" w:hint="cs"/>
          <w:sz w:val="28"/>
          <w:szCs w:val="28"/>
          <w:rtl/>
        </w:rPr>
        <w:t>ترمه.</w:t>
      </w:r>
      <w:r w:rsidRPr="00E500FF">
        <w:rPr>
          <w:rFonts w:ascii="BMitra" w:eastAsiaTheme="minorHAnsi" w:hAnsiTheme="minorHAnsi" w:cs="B Nazanin" w:hint="cs"/>
          <w:sz w:val="24"/>
          <w:szCs w:val="24"/>
          <w:rtl/>
        </w:rPr>
        <w:t xml:space="preserve"> </w:t>
      </w:r>
    </w:p>
    <w:p w:rsidR="00E500FF" w:rsidRPr="00E500FF" w:rsidRDefault="00E500FF" w:rsidP="00E500FF">
      <w:pPr>
        <w:spacing w:before="120" w:after="120" w:line="240" w:lineRule="auto"/>
        <w:ind w:left="423" w:hanging="565"/>
        <w:jc w:val="both"/>
        <w:rPr>
          <w:rFonts w:asciiTheme="majorBidi" w:eastAsia="Times New Roman" w:hAnsiTheme="majorBidi" w:cs="B Nazanin"/>
          <w:sz w:val="28"/>
          <w:szCs w:val="28"/>
          <w:rtl/>
        </w:rPr>
      </w:pPr>
      <w:r w:rsidRPr="00E500FF">
        <w:rPr>
          <w:rFonts w:asciiTheme="majorBidi" w:eastAsia="Times New Roman" w:hAnsiTheme="majorBidi" w:cs="B Nazanin"/>
          <w:sz w:val="24"/>
          <w:szCs w:val="24"/>
          <w:lang w:bidi="ar-SA"/>
        </w:rPr>
        <w:t>[41]</w:t>
      </w:r>
      <w:r w:rsidRPr="00E500FF">
        <w:rPr>
          <w:rFonts w:asciiTheme="majorBidi" w:eastAsia="Times New Roman" w:hAnsiTheme="majorBidi" w:cs="B Nazanin"/>
          <w:sz w:val="24"/>
          <w:szCs w:val="24"/>
          <w:rtl/>
          <w:lang w:bidi="ar-SA"/>
        </w:rPr>
        <w:t xml:space="preserve"> </w:t>
      </w:r>
      <w:r w:rsidRPr="00E500FF">
        <w:rPr>
          <w:rFonts w:asciiTheme="majorBidi" w:eastAsia="Times New Roman" w:hAnsiTheme="majorBidi" w:cs="B Nazanin"/>
          <w:sz w:val="28"/>
          <w:szCs w:val="28"/>
          <w:rtl/>
          <w:lang w:bidi="ar-SA"/>
        </w:rPr>
        <w:t>جبل عاملي</w:t>
      </w:r>
      <w:r w:rsidRPr="00E500FF">
        <w:rPr>
          <w:rFonts w:asciiTheme="majorBidi" w:eastAsia="Times New Roman" w:hAnsiTheme="majorBidi" w:cs="B Nazanin" w:hint="cs"/>
          <w:sz w:val="28"/>
          <w:szCs w:val="28"/>
          <w:rtl/>
        </w:rPr>
        <w:t>،</w:t>
      </w:r>
      <w:r w:rsidRPr="00E500FF">
        <w:rPr>
          <w:rFonts w:asciiTheme="majorBidi" w:eastAsia="Times New Roman" w:hAnsiTheme="majorBidi" w:cs="B Nazanin"/>
          <w:sz w:val="28"/>
          <w:szCs w:val="28"/>
          <w:rtl/>
          <w:lang w:bidi="ar-SA"/>
        </w:rPr>
        <w:t xml:space="preserve"> ف م.، قوامي فر، ك.، عبايي ، م.،</w:t>
      </w:r>
      <w:r w:rsidRPr="00E500FF">
        <w:rPr>
          <w:rFonts w:asciiTheme="majorBidi" w:eastAsia="Times New Roman" w:hAnsiTheme="majorBidi" w:cs="B Nazanin" w:hint="cs"/>
          <w:sz w:val="28"/>
          <w:szCs w:val="28"/>
          <w:rtl/>
          <w:lang w:bidi="ar-SA"/>
        </w:rPr>
        <w:t xml:space="preserve"> ( 1383)</w:t>
      </w:r>
      <w:r w:rsidRPr="00E500FF">
        <w:rPr>
          <w:rFonts w:asciiTheme="majorBidi" w:eastAsia="Times New Roman" w:hAnsiTheme="majorBidi" w:cs="B Nazanin"/>
          <w:sz w:val="28"/>
          <w:szCs w:val="28"/>
          <w:rtl/>
          <w:lang w:bidi="ar-SA"/>
        </w:rPr>
        <w:t xml:space="preserve"> </w:t>
      </w:r>
      <w:r w:rsidRPr="00E500FF">
        <w:rPr>
          <w:rFonts w:ascii="Times New Roman" w:eastAsiaTheme="minorHAnsi" w:hAnsi="Times New Roman" w:cs="B Nazanin"/>
          <w:sz w:val="28"/>
          <w:szCs w:val="28"/>
        </w:rPr>
        <w:t>",</w:t>
      </w:r>
      <w:r w:rsidRPr="00E500FF">
        <w:rPr>
          <w:rFonts w:asciiTheme="majorBidi" w:eastAsia="Times New Roman" w:hAnsiTheme="majorBidi" w:cs="B Nazanin"/>
          <w:sz w:val="28"/>
          <w:szCs w:val="28"/>
          <w:rtl/>
          <w:lang w:bidi="ar-SA"/>
        </w:rPr>
        <w:t xml:space="preserve"> جايگاه مهندسي ارزش در مديريت پروژه "،</w:t>
      </w:r>
      <w:r w:rsidRPr="00E500FF">
        <w:rPr>
          <w:rFonts w:asciiTheme="majorBidi" w:eastAsia="Times New Roman" w:hAnsiTheme="majorBidi" w:cs="B Nazanin" w:hint="cs"/>
          <w:sz w:val="28"/>
          <w:szCs w:val="28"/>
          <w:rtl/>
          <w:lang w:bidi="ar-SA"/>
        </w:rPr>
        <w:t xml:space="preserve"> تهران،</w:t>
      </w:r>
      <w:r w:rsidRPr="00E500FF">
        <w:rPr>
          <w:rFonts w:asciiTheme="majorBidi" w:eastAsia="Times New Roman" w:hAnsiTheme="majorBidi" w:cs="B Nazanin"/>
          <w:sz w:val="28"/>
          <w:szCs w:val="28"/>
          <w:rtl/>
          <w:lang w:bidi="ar-SA"/>
        </w:rPr>
        <w:t xml:space="preserve"> انتشارات سازمان مديريت و برنامه ريزي كشور</w:t>
      </w:r>
      <w:r w:rsidRPr="00E500FF">
        <w:rPr>
          <w:rFonts w:asciiTheme="majorBidi" w:eastAsia="Times New Roman" w:hAnsiTheme="majorBidi" w:cs="B Nazanin" w:hint="cs"/>
          <w:sz w:val="28"/>
          <w:szCs w:val="28"/>
          <w:rtl/>
          <w:lang w:bidi="ar-SA"/>
        </w:rPr>
        <w:t>.</w:t>
      </w:r>
      <w:r w:rsidRPr="00E500FF">
        <w:rPr>
          <w:rFonts w:ascii="Tahoma" w:eastAsia="Times New Roman" w:hAnsi="Tahoma" w:cs="Tahoma"/>
          <w:color w:val="000000"/>
          <w:sz w:val="28"/>
          <w:szCs w:val="28"/>
          <w:rtl/>
          <w:lang w:bidi="ar-SA"/>
        </w:rPr>
        <w:t xml:space="preserve"> </w:t>
      </w:r>
    </w:p>
    <w:p w:rsidR="00E500FF" w:rsidRPr="00E500FF" w:rsidRDefault="00E500FF" w:rsidP="00E500FF">
      <w:pPr>
        <w:tabs>
          <w:tab w:val="left" w:pos="-1418"/>
        </w:tabs>
        <w:bidi w:val="0"/>
        <w:spacing w:before="120" w:after="120" w:line="240" w:lineRule="auto"/>
        <w:ind w:left="426" w:hanging="568"/>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[42]</w:t>
      </w:r>
      <w:r w:rsidRPr="00E500FF">
        <w:rPr>
          <w:rFonts w:asciiTheme="majorBidi" w:eastAsia="Times New Roman" w:hAnsiTheme="majorBidi" w:cstheme="majorBidi"/>
          <w:sz w:val="24"/>
          <w:szCs w:val="24"/>
          <w:rtl/>
          <w:lang w:bidi="ar-SA"/>
        </w:rPr>
        <w:t xml:space="preserve"> </w:t>
      </w:r>
      <w:r w:rsidRPr="00E500FF">
        <w:rPr>
          <w:rFonts w:asciiTheme="majorBidi" w:eastAsia="Times New Roman" w:hAnsiTheme="majorBidi" w:cstheme="majorBidi"/>
          <w:sz w:val="24"/>
          <w:szCs w:val="24"/>
          <w:lang w:bidi="ar-SA"/>
        </w:rPr>
        <w:t>Yan, xiao., AND Hui, wu., (2003).,</w:t>
      </w:r>
      <w:r w:rsidRPr="00E500FF">
        <w:rPr>
          <w:rFonts w:asciiTheme="majorBidi" w:eastAsia="Times New Roman" w:hAnsiTheme="majorBidi" w:cstheme="majorBidi"/>
          <w:color w:val="000000"/>
          <w:sz w:val="24"/>
          <w:szCs w:val="24"/>
          <w:shd w:val="clear" w:color="auto" w:fill="FFFFFF"/>
          <w:lang w:bidi="ar-SA"/>
        </w:rPr>
        <w:t xml:space="preserve"> “</w:t>
      </w:r>
      <w:r w:rsidRPr="00E500FF">
        <w:rPr>
          <w:rFonts w:asciiTheme="majorBidi" w:eastAsia="Times New Roman" w:hAnsiTheme="majorBidi" w:cstheme="majorBidi"/>
          <w:sz w:val="24"/>
          <w:szCs w:val="24"/>
          <w:lang w:bidi="ar-SA"/>
        </w:rPr>
        <w:t>Retrofit of Reinforced Concrete Columns Using Partially Stiffened Steel Jackets</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 Journal of Structural Engineering, vol. 129. pp. 119-129.</w:t>
      </w:r>
    </w:p>
    <w:p w:rsidR="00E500FF" w:rsidRPr="00E500FF" w:rsidRDefault="00E500FF" w:rsidP="00E500FF">
      <w:pPr>
        <w:tabs>
          <w:tab w:val="left" w:pos="-1418"/>
        </w:tabs>
        <w:bidi w:val="0"/>
        <w:spacing w:before="120" w:after="120" w:line="240" w:lineRule="auto"/>
        <w:ind w:left="426" w:hanging="568"/>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[43] Teng,</w:t>
      </w:r>
      <w:r w:rsidRPr="00E500FF">
        <w:rPr>
          <w:rFonts w:asciiTheme="majorBidi" w:eastAsia="Times New Roman" w:hAnsiTheme="majorBidi" w:cstheme="majorBidi"/>
          <w:sz w:val="24"/>
          <w:szCs w:val="24"/>
          <w:rtl/>
          <w:lang w:bidi="ar-SA"/>
        </w:rPr>
        <w:t xml:space="preserve"> </w:t>
      </w:r>
      <w:r w:rsidRPr="00E500FF">
        <w:rPr>
          <w:rFonts w:asciiTheme="majorBidi" w:eastAsia="Times New Roman" w:hAnsiTheme="majorBidi" w:cstheme="majorBidi"/>
          <w:sz w:val="24"/>
          <w:szCs w:val="24"/>
          <w:lang w:bidi="ar-SA"/>
        </w:rPr>
        <w:t xml:space="preserve">j.g., Chen, j.f., Smith, s.t., and Lam, l., (2002).,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FRP Strengthened RC Structures</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 (John Wiley, and Sons</w:t>
      </w:r>
      <w:r w:rsidRPr="00E500FF">
        <w:rPr>
          <w:rFonts w:asciiTheme="majorBidi" w:eastAsia="Times New Roman" w:hAnsiTheme="majorBidi" w:cstheme="majorBidi"/>
          <w:color w:val="FF0000"/>
          <w:sz w:val="24"/>
          <w:szCs w:val="24"/>
          <w:lang w:bidi="ar-SA"/>
        </w:rPr>
        <w:t xml:space="preserve">,. </w:t>
      </w:r>
      <w:r w:rsidRPr="00E500FF">
        <w:rPr>
          <w:rFonts w:asciiTheme="majorBidi" w:eastAsia="Times New Roman" w:hAnsiTheme="majorBidi" w:cstheme="majorBidi"/>
          <w:color w:val="000000" w:themeColor="text1"/>
          <w:sz w:val="24"/>
          <w:szCs w:val="24"/>
          <w:lang w:bidi="ar-SA"/>
        </w:rPr>
        <w:t>West Sussex, England</w:t>
      </w:r>
      <w:r w:rsidRPr="00E500FF">
        <w:rPr>
          <w:rFonts w:asciiTheme="majorBidi" w:eastAsia="Times New Roman" w:hAnsiTheme="majorBidi" w:cstheme="majorBidi"/>
          <w:sz w:val="24"/>
          <w:szCs w:val="24"/>
          <w:lang w:bidi="ar-SA"/>
        </w:rPr>
        <w:t>, vol. 2. pp. 1-10, 100- 108, 148-236.</w:t>
      </w:r>
    </w:p>
    <w:p w:rsidR="00E500FF" w:rsidRPr="00E500FF" w:rsidRDefault="00E500FF" w:rsidP="00E500FF">
      <w:pPr>
        <w:tabs>
          <w:tab w:val="left" w:pos="-1985"/>
        </w:tabs>
        <w:bidi w:val="0"/>
        <w:spacing w:before="120" w:after="120" w:line="240" w:lineRule="auto"/>
        <w:ind w:left="426" w:hanging="568"/>
        <w:jc w:val="both"/>
        <w:rPr>
          <w:rFonts w:asciiTheme="majorBidi" w:eastAsia="Times New Roman" w:hAnsiTheme="majorBidi" w:cstheme="majorBidi"/>
          <w:sz w:val="24"/>
          <w:szCs w:val="24"/>
          <w:lang w:bidi="ar-SA"/>
        </w:rPr>
      </w:pPr>
      <w:r w:rsidRPr="00E500FF">
        <w:rPr>
          <w:rFonts w:asciiTheme="majorBidi" w:eastAsia="Times New Roman" w:hAnsiTheme="majorBidi" w:cstheme="majorBidi"/>
          <w:sz w:val="24"/>
          <w:szCs w:val="24"/>
          <w:lang w:bidi="ar-SA"/>
        </w:rPr>
        <w:t>[44] Seible,</w:t>
      </w:r>
      <w:r w:rsidRPr="00E500FF">
        <w:rPr>
          <w:rFonts w:asciiTheme="majorBidi" w:eastAsia="Times New Roman" w:hAnsiTheme="majorBidi" w:cstheme="majorBidi"/>
          <w:sz w:val="24"/>
          <w:szCs w:val="24"/>
          <w:rtl/>
          <w:lang w:bidi="ar-SA"/>
        </w:rPr>
        <w:t xml:space="preserve"> </w:t>
      </w:r>
      <w:r w:rsidRPr="00E500FF">
        <w:rPr>
          <w:rFonts w:asciiTheme="majorBidi" w:eastAsia="Times New Roman" w:hAnsiTheme="majorBidi" w:cstheme="majorBidi"/>
          <w:sz w:val="24"/>
          <w:szCs w:val="24"/>
          <w:lang w:bidi="ar-SA"/>
        </w:rPr>
        <w:t xml:space="preserve">F., Priestley, m.j.n., Hegemier, g.a., and Innamorato, d., (1997).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Seismic Retrofit of RC Columns With Continuous Carbon Fiber Jackets</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sz w:val="24"/>
          <w:szCs w:val="24"/>
          <w:lang w:bidi="ar-SA"/>
        </w:rPr>
        <w:t xml:space="preserve">, Journal of Composites For Construction. vol. 3. pp. 1, 52-62 </w:t>
      </w:r>
    </w:p>
    <w:p w:rsidR="00E500FF" w:rsidRPr="00E500FF" w:rsidRDefault="00E500FF" w:rsidP="00E500FF">
      <w:pPr>
        <w:tabs>
          <w:tab w:val="left" w:pos="-1418"/>
        </w:tabs>
        <w:bidi w:val="0"/>
        <w:spacing w:before="120" w:after="120" w:line="240" w:lineRule="auto"/>
        <w:ind w:left="426" w:hanging="568"/>
        <w:jc w:val="both"/>
        <w:rPr>
          <w:rFonts w:asciiTheme="majorBidi" w:eastAsia="Times New Roman" w:hAnsiTheme="majorBidi" w:cstheme="majorBidi"/>
          <w:color w:val="000000" w:themeColor="text1"/>
          <w:sz w:val="24"/>
          <w:szCs w:val="24"/>
          <w:lang w:bidi="ar-SA"/>
        </w:rPr>
      </w:pPr>
      <w:r w:rsidRPr="00E500FF">
        <w:rPr>
          <w:rFonts w:asciiTheme="majorBidi" w:eastAsia="Times New Roman" w:hAnsiTheme="majorBidi" w:cstheme="majorBidi"/>
          <w:color w:val="000000" w:themeColor="text1"/>
          <w:sz w:val="24"/>
          <w:szCs w:val="24"/>
          <w:lang w:bidi="ar-SA"/>
        </w:rPr>
        <w:t>[45]</w:t>
      </w:r>
      <w:r w:rsidRPr="00E500FF">
        <w:rPr>
          <w:rFonts w:asciiTheme="majorBidi" w:eastAsia="Times New Roman" w:hAnsiTheme="majorBidi" w:cstheme="majorBidi"/>
          <w:color w:val="000000" w:themeColor="text1"/>
          <w:sz w:val="24"/>
          <w:szCs w:val="24"/>
          <w:rtl/>
          <w:lang w:bidi="ar-SA"/>
        </w:rPr>
        <w:t xml:space="preserve"> </w:t>
      </w:r>
      <w:r w:rsidRPr="00E500FF">
        <w:rPr>
          <w:rFonts w:asciiTheme="majorBidi" w:eastAsia="Times New Roman" w:hAnsiTheme="majorBidi" w:cstheme="majorBidi"/>
          <w:color w:val="000000" w:themeColor="text1"/>
          <w:sz w:val="24"/>
          <w:szCs w:val="24"/>
          <w:lang w:bidi="ar-SA"/>
        </w:rPr>
        <w:t xml:space="preserve">Zamani, Nejad, S., and Rahaee, a,r., (2004)., </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color w:val="000000" w:themeColor="text1"/>
          <w:sz w:val="24"/>
          <w:szCs w:val="24"/>
          <w:lang w:bidi="ar-SA"/>
        </w:rPr>
        <w:t>Performane Accesment of Strengthened Concrete Components with FRP and Compare to Carbon Fibers</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imes New Roman" w:hAnsiTheme="majorBidi" w:cstheme="majorBidi"/>
          <w:color w:val="000000" w:themeColor="text1"/>
          <w:sz w:val="24"/>
          <w:szCs w:val="24"/>
          <w:lang w:bidi="ar-SA"/>
        </w:rPr>
        <w:t>., MSc. Thesis, Amir Kabir Universit. pp. 2-7-19.</w:t>
      </w:r>
    </w:p>
    <w:p w:rsidR="00E500FF" w:rsidRPr="00E500FF" w:rsidRDefault="00E500FF" w:rsidP="00E500FF">
      <w:pPr>
        <w:bidi w:val="0"/>
        <w:spacing w:before="120" w:after="120" w:line="240" w:lineRule="auto"/>
        <w:ind w:left="426" w:hanging="568"/>
        <w:jc w:val="both"/>
        <w:rPr>
          <w:rFonts w:asciiTheme="majorBidi" w:eastAsia="Times New Roman" w:hAnsiTheme="majorBidi" w:cstheme="majorBidi"/>
          <w:color w:val="000000" w:themeColor="text1"/>
          <w:sz w:val="24"/>
          <w:szCs w:val="24"/>
          <w:lang w:bidi="ar-SA"/>
        </w:rPr>
      </w:pPr>
      <w:r w:rsidRPr="00E500FF">
        <w:rPr>
          <w:rFonts w:asciiTheme="majorBidi" w:eastAsia="Times New Roman" w:hAnsiTheme="majorBidi" w:cstheme="majorBidi"/>
          <w:color w:val="000000" w:themeColor="text1"/>
          <w:sz w:val="24"/>
          <w:szCs w:val="24"/>
          <w:lang w:bidi="ar-SA"/>
        </w:rPr>
        <w:t>[46]</w:t>
      </w:r>
      <w:r w:rsidRPr="00E500FF">
        <w:rPr>
          <w:rFonts w:asciiTheme="majorBidi" w:eastAsia="Times New Roman" w:hAnsiTheme="majorBidi" w:cstheme="majorBidi"/>
          <w:color w:val="000000" w:themeColor="text1"/>
          <w:sz w:val="24"/>
          <w:szCs w:val="24"/>
          <w:rtl/>
          <w:lang w:bidi="ar-SA"/>
        </w:rPr>
        <w:t xml:space="preserve"> </w:t>
      </w:r>
      <w:r w:rsidRPr="00E500FF">
        <w:rPr>
          <w:rFonts w:asciiTheme="majorBidi" w:eastAsia="Times New Roman" w:hAnsiTheme="majorBidi" w:cstheme="majorBidi"/>
          <w:color w:val="000000" w:themeColor="text1"/>
          <w:sz w:val="24"/>
          <w:szCs w:val="24"/>
          <w:lang w:bidi="ar-SA"/>
        </w:rPr>
        <w:t>Lopez, a., Galati, n., Alkhardaji, t., Antonio, nanni., (2007).,“ Strengthening of a Reinforced Concrete Bridge With Externally Bonded steel Reinforced Polymer (SRP)”. Journal of Structural Engineering  , USA. vol. 89. pp. 3-9.</w:t>
      </w:r>
    </w:p>
    <w:p w:rsidR="00E500FF" w:rsidRPr="00E500FF" w:rsidRDefault="00E500FF" w:rsidP="00E500FF">
      <w:pPr>
        <w:shd w:val="clear" w:color="auto" w:fill="FFFFFF"/>
        <w:bidi w:val="0"/>
        <w:spacing w:after="120" w:line="240" w:lineRule="auto"/>
        <w:ind w:left="426" w:hanging="568"/>
        <w:jc w:val="both"/>
        <w:rPr>
          <w:rFonts w:asciiTheme="majorBidi" w:eastAsia="Times New Roman" w:hAnsiTheme="majorBidi" w:cstheme="majorBidi"/>
          <w:color w:val="000000" w:themeColor="text1"/>
          <w:sz w:val="27"/>
          <w:szCs w:val="27"/>
        </w:rPr>
      </w:pPr>
      <w:r w:rsidRPr="00E500FF">
        <w:rPr>
          <w:rFonts w:asciiTheme="majorBidi" w:eastAsia="Times New Roman" w:hAnsiTheme="majorBidi" w:cstheme="majorBidi"/>
          <w:color w:val="000000" w:themeColor="text1"/>
          <w:sz w:val="24"/>
          <w:szCs w:val="24"/>
          <w:lang w:bidi="ar-SA"/>
        </w:rPr>
        <w:t>[47]</w:t>
      </w:r>
      <w:r w:rsidRPr="00E500FF">
        <w:rPr>
          <w:rFonts w:asciiTheme="majorBidi" w:eastAsia="Times New Roman" w:hAnsiTheme="majorBidi" w:cstheme="majorBidi"/>
          <w:color w:val="000000" w:themeColor="text1"/>
          <w:sz w:val="24"/>
          <w:szCs w:val="24"/>
          <w:rtl/>
          <w:lang w:bidi="ar-SA"/>
        </w:rPr>
        <w:t xml:space="preserve"> </w:t>
      </w:r>
      <w:r w:rsidRPr="00E500FF">
        <w:rPr>
          <w:rFonts w:asciiTheme="majorBidi" w:eastAsia="Times New Roman" w:hAnsiTheme="majorBidi" w:cstheme="majorBidi"/>
          <w:color w:val="000000"/>
          <w:sz w:val="24"/>
          <w:szCs w:val="24"/>
          <w:shd w:val="clear" w:color="auto" w:fill="FFFFFF"/>
          <w:lang w:bidi="ar-SA"/>
        </w:rPr>
        <w:t>Sadeghian, p., Shekari, a.h., and Mousavi, f., (2009)., “Stress and strain behavior of slender concrete columns retrofitted with CFRP composites.” Journal of Reinforced Plastics and Composites, SAGE, vol. 28. pp. 19, 2387-2396</w:t>
      </w:r>
    </w:p>
    <w:p w:rsidR="00E500FF" w:rsidRPr="00E500FF" w:rsidRDefault="00E500FF" w:rsidP="00E500FF">
      <w:pPr>
        <w:autoSpaceDE w:val="0"/>
        <w:autoSpaceDN w:val="0"/>
        <w:bidi w:val="0"/>
        <w:adjustRightInd w:val="0"/>
        <w:spacing w:after="0" w:line="240" w:lineRule="auto"/>
        <w:ind w:left="426" w:hanging="568"/>
        <w:jc w:val="both"/>
        <w:rPr>
          <w:rFonts w:asciiTheme="majorBidi" w:eastAsiaTheme="minorHAnsi" w:hAnsiTheme="majorBidi" w:cstheme="majorBidi"/>
          <w:sz w:val="20"/>
          <w:szCs w:val="20"/>
          <w:rtl/>
        </w:rPr>
      </w:pPr>
      <w:r w:rsidRPr="00E500FF">
        <w:rPr>
          <w:rFonts w:asciiTheme="majorBidi" w:eastAsia="Times New Roman" w:hAnsiTheme="majorBidi" w:cstheme="majorBidi"/>
          <w:color w:val="000000" w:themeColor="text1"/>
          <w:sz w:val="24"/>
          <w:szCs w:val="24"/>
          <w:lang w:bidi="ar-SA"/>
        </w:rPr>
        <w:lastRenderedPageBreak/>
        <w:t>[48]</w:t>
      </w:r>
      <w:r w:rsidRPr="00E500FF">
        <w:rPr>
          <w:rFonts w:asciiTheme="majorBidi" w:eastAsia="Times New Roman" w:hAnsiTheme="majorBidi" w:cstheme="majorBidi"/>
          <w:color w:val="000000" w:themeColor="text1"/>
          <w:sz w:val="24"/>
          <w:szCs w:val="24"/>
          <w:rtl/>
          <w:lang w:bidi="ar-SA"/>
        </w:rPr>
        <w:t xml:space="preserve"> </w:t>
      </w:r>
      <w:r w:rsidRPr="00E500FF">
        <w:rPr>
          <w:rFonts w:asciiTheme="majorBidi" w:eastAsiaTheme="minorHAnsi" w:hAnsiTheme="majorBidi" w:cstheme="majorBidi"/>
          <w:sz w:val="24"/>
          <w:szCs w:val="24"/>
        </w:rPr>
        <w:t>Esfahani., m,r., and Kianoush, m.r., (2005</w:t>
      </w:r>
      <w:r w:rsidRPr="00E500FF">
        <w:rPr>
          <w:rFonts w:asciiTheme="majorBidi" w:eastAsia="Times New Roman" w:hAnsiTheme="majorBidi" w:cstheme="majorBidi"/>
          <w:color w:val="000000"/>
          <w:sz w:val="24"/>
          <w:szCs w:val="24"/>
          <w:shd w:val="clear" w:color="auto" w:fill="FFFFFF"/>
          <w:lang w:bidi="ar-SA"/>
        </w:rPr>
        <w:t>)., “</w:t>
      </w:r>
      <w:r w:rsidRPr="00E500FF">
        <w:rPr>
          <w:rFonts w:asciiTheme="majorBidi" w:eastAsiaTheme="minorHAnsi" w:hAnsiTheme="majorBidi" w:cstheme="majorBidi"/>
          <w:sz w:val="24"/>
          <w:szCs w:val="24"/>
        </w:rPr>
        <w:t>Axial compressive strength of reinforced concrete columns wrapped with fiber reinforced polymers</w:t>
      </w:r>
      <w:r w:rsidRPr="00E500FF">
        <w:rPr>
          <w:rFonts w:asciiTheme="majorBidi" w:eastAsia="Times New Roman" w:hAnsiTheme="majorBidi" w:cstheme="majorBidi"/>
          <w:color w:val="000000"/>
          <w:sz w:val="24"/>
          <w:szCs w:val="24"/>
          <w:shd w:val="clear" w:color="auto" w:fill="FFFFFF"/>
          <w:lang w:bidi="ar-SA"/>
        </w:rPr>
        <w:t>”</w:t>
      </w:r>
      <w:r w:rsidRPr="00E500FF">
        <w:rPr>
          <w:rFonts w:asciiTheme="majorBidi" w:eastAsiaTheme="minorHAnsi" w:hAnsiTheme="majorBidi" w:cstheme="majorBidi"/>
          <w:sz w:val="24"/>
          <w:szCs w:val="24"/>
        </w:rPr>
        <w:t>, International Journal of Engineering transactions., B: Application. vol. 18. pp. 9-19.</w:t>
      </w:r>
    </w:p>
    <w:p w:rsidR="00E500FF" w:rsidRPr="00E500FF" w:rsidRDefault="00E500FF" w:rsidP="00E500FF">
      <w:pPr>
        <w:widowControl w:val="0"/>
        <w:spacing w:after="0" w:line="288" w:lineRule="auto"/>
        <w:jc w:val="lowKashida"/>
        <w:rPr>
          <w:rFonts w:ascii="Times New Roman" w:eastAsia="Times New Roman" w:hAnsi="Times New Roman" w:cs="B Nazanin"/>
          <w:sz w:val="24"/>
          <w:szCs w:val="28"/>
          <w:rtl/>
        </w:rPr>
      </w:pPr>
    </w:p>
    <w:p w:rsidR="00E500FF" w:rsidRPr="00E500FF" w:rsidRDefault="00E500FF" w:rsidP="00E500FF">
      <w:pPr>
        <w:widowControl w:val="0"/>
        <w:spacing w:after="0" w:line="288" w:lineRule="auto"/>
        <w:jc w:val="lowKashida"/>
        <w:rPr>
          <w:rFonts w:ascii="Times New Roman" w:eastAsia="Times New Roman" w:hAnsi="Times New Roman" w:cs="B Nazanin"/>
          <w:sz w:val="24"/>
          <w:szCs w:val="28"/>
          <w:rtl/>
        </w:rPr>
      </w:pPr>
    </w:p>
    <w:p w:rsidR="00672A22" w:rsidRDefault="00672A22" w:rsidP="00164236"/>
    <w:p w:rsidR="00672A22" w:rsidRDefault="00672A22" w:rsidP="00164236"/>
    <w:p w:rsidR="00672A22" w:rsidRDefault="00672A22" w:rsidP="00164236"/>
    <w:p w:rsidR="00672A22" w:rsidRDefault="00672A22" w:rsidP="00164236"/>
    <w:p w:rsidR="00672A22" w:rsidRPr="00164236" w:rsidRDefault="00672A22" w:rsidP="00164236">
      <w:pPr>
        <w:rPr>
          <w:rtl/>
        </w:rPr>
      </w:pPr>
    </w:p>
    <w:p w:rsidR="00164236" w:rsidRPr="00164236" w:rsidRDefault="00164236" w:rsidP="00164236">
      <w:pPr>
        <w:rPr>
          <w:rtl/>
        </w:rPr>
      </w:pPr>
    </w:p>
    <w:p w:rsidR="00164236" w:rsidRDefault="00164236" w:rsidP="00164236">
      <w:pPr>
        <w:rPr>
          <w:rtl/>
        </w:rPr>
      </w:pPr>
    </w:p>
    <w:p w:rsidR="005B3B38" w:rsidRPr="00164236" w:rsidRDefault="005B3B38" w:rsidP="00164236">
      <w:pPr>
        <w:jc w:val="right"/>
        <w:rPr>
          <w:rtl/>
        </w:rPr>
      </w:pPr>
      <w:bookmarkStart w:id="87" w:name="_GoBack"/>
      <w:bookmarkEnd w:id="87"/>
    </w:p>
    <w:sectPr w:rsidR="005B3B38" w:rsidRPr="0016423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60" w:rsidRDefault="00746260" w:rsidP="004C6618">
      <w:pPr>
        <w:spacing w:after="0" w:line="240" w:lineRule="auto"/>
      </w:pPr>
      <w:r>
        <w:separator/>
      </w:r>
    </w:p>
  </w:endnote>
  <w:endnote w:type="continuationSeparator" w:id="0">
    <w:p w:rsidR="00746260" w:rsidRDefault="00746260" w:rsidP="004C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r">
    <w:charset w:val="B2"/>
    <w:family w:val="auto"/>
    <w:pitch w:val="variable"/>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Nazanin">
    <w:altName w:val="Courier New"/>
    <w:charset w:val="B2"/>
    <w:family w:val="auto"/>
    <w:pitch w:val="variable"/>
    <w:sig w:usb0="00002001" w:usb1="80000000" w:usb2="00000008" w:usb3="00000000" w:csb0="00000040" w:csb1="00000000"/>
  </w:font>
  <w:font w:name="Nazanin-s">
    <w:charset w:val="00"/>
    <w:family w:val="swiss"/>
    <w:pitch w:val="variable"/>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FF" w:rsidRDefault="00E50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60" w:rsidRDefault="00746260" w:rsidP="004C6618">
      <w:pPr>
        <w:spacing w:after="0" w:line="240" w:lineRule="auto"/>
      </w:pPr>
      <w:r>
        <w:separator/>
      </w:r>
    </w:p>
  </w:footnote>
  <w:footnote w:type="continuationSeparator" w:id="0">
    <w:p w:rsidR="00746260" w:rsidRDefault="00746260" w:rsidP="004C6618">
      <w:pPr>
        <w:spacing w:after="0" w:line="240" w:lineRule="auto"/>
      </w:pPr>
      <w:r>
        <w:continuationSeparator/>
      </w:r>
    </w:p>
  </w:footnote>
  <w:footnote w:id="1">
    <w:p w:rsidR="00E500FF" w:rsidRPr="00595F1A" w:rsidRDefault="00E500FF" w:rsidP="00E500FF">
      <w:pPr>
        <w:pStyle w:val="FootnoteText"/>
        <w:jc w:val="right"/>
        <w:rPr>
          <w:sz w:val="18"/>
          <w:szCs w:val="18"/>
          <w:rtl/>
        </w:rPr>
      </w:pPr>
      <w:r w:rsidRPr="00595F1A">
        <w:rPr>
          <w:sz w:val="18"/>
          <w:szCs w:val="18"/>
          <w:vertAlign w:val="superscript"/>
        </w:rPr>
        <w:t xml:space="preserve">1 </w:t>
      </w:r>
      <w:r w:rsidRPr="00595F1A">
        <w:rPr>
          <w:sz w:val="18"/>
          <w:szCs w:val="18"/>
        </w:rPr>
        <w:t>Damage Probability Matrices</w:t>
      </w:r>
    </w:p>
  </w:footnote>
  <w:footnote w:id="2">
    <w:p w:rsidR="00E500FF" w:rsidRPr="00595F1A" w:rsidRDefault="00E500FF" w:rsidP="00E500FF">
      <w:pPr>
        <w:pStyle w:val="FootnoteText"/>
        <w:spacing w:line="192" w:lineRule="auto"/>
        <w:jc w:val="right"/>
        <w:rPr>
          <w:sz w:val="18"/>
          <w:szCs w:val="18"/>
          <w:rtl/>
          <w:lang w:bidi="fa-IR"/>
        </w:rPr>
      </w:pPr>
      <w:r w:rsidRPr="00595F1A">
        <w:rPr>
          <w:rStyle w:val="FootnoteReference"/>
          <w:sz w:val="18"/>
          <w:szCs w:val="18"/>
        </w:rPr>
        <w:footnoteRef/>
      </w:r>
      <w:r>
        <w:rPr>
          <w:sz w:val="18"/>
          <w:szCs w:val="18"/>
        </w:rPr>
        <w:t xml:space="preserve"> </w:t>
      </w:r>
      <w:r w:rsidRPr="00595F1A">
        <w:rPr>
          <w:rFonts w:asciiTheme="majorBidi" w:hAnsiTheme="majorBidi" w:cstheme="majorBidi"/>
          <w:color w:val="000000" w:themeColor="text1"/>
          <w:shd w:val="clear" w:color="auto" w:fill="FFFFFF"/>
        </w:rPr>
        <w:t>Yao</w:t>
      </w:r>
      <w:r w:rsidRPr="00595F1A">
        <w:rPr>
          <w:sz w:val="18"/>
          <w:szCs w:val="18"/>
          <w:rtl/>
        </w:rPr>
        <w:t xml:space="preserve"> </w:t>
      </w:r>
    </w:p>
  </w:footnote>
  <w:footnote w:id="3">
    <w:p w:rsidR="00E500FF" w:rsidRPr="00595F1A" w:rsidRDefault="00E500FF" w:rsidP="00E500FF">
      <w:pPr>
        <w:pStyle w:val="FootnoteText"/>
        <w:spacing w:line="192" w:lineRule="auto"/>
        <w:jc w:val="right"/>
        <w:rPr>
          <w:sz w:val="18"/>
          <w:szCs w:val="18"/>
          <w:rtl/>
          <w:lang w:bidi="fa-IR"/>
        </w:rPr>
      </w:pPr>
      <w:r w:rsidRPr="00595F1A">
        <w:rPr>
          <w:rStyle w:val="FootnoteReference"/>
          <w:sz w:val="18"/>
          <w:szCs w:val="18"/>
        </w:rPr>
        <w:footnoteRef/>
      </w:r>
      <w:r>
        <w:rPr>
          <w:sz w:val="18"/>
          <w:szCs w:val="18"/>
        </w:rPr>
        <w:t xml:space="preserve"> Aggarwal and colleagues</w:t>
      </w:r>
      <w:r w:rsidRPr="00595F1A">
        <w:rPr>
          <w:sz w:val="18"/>
          <w:szCs w:val="18"/>
          <w:rtl/>
        </w:rPr>
        <w:t xml:space="preserve"> </w:t>
      </w:r>
    </w:p>
  </w:footnote>
  <w:footnote w:id="4">
    <w:p w:rsidR="00E500FF" w:rsidRDefault="00E500FF" w:rsidP="00E500FF">
      <w:pPr>
        <w:pStyle w:val="FootnoteText"/>
        <w:spacing w:line="192" w:lineRule="auto"/>
        <w:jc w:val="right"/>
        <w:rPr>
          <w:rtl/>
          <w:lang w:bidi="fa-IR"/>
        </w:rPr>
      </w:pPr>
      <w:r w:rsidRPr="00595F1A">
        <w:rPr>
          <w:rStyle w:val="FootnoteReference"/>
          <w:sz w:val="18"/>
          <w:szCs w:val="18"/>
        </w:rPr>
        <w:footnoteRef/>
      </w:r>
      <w:r>
        <w:t xml:space="preserve"> Lind</w:t>
      </w:r>
      <w:r>
        <w:rPr>
          <w:rtl/>
        </w:rPr>
        <w:t xml:space="preserve"> </w:t>
      </w:r>
    </w:p>
  </w:footnote>
  <w:footnote w:id="5">
    <w:p w:rsidR="00E500FF" w:rsidRPr="00431339" w:rsidRDefault="00E500FF" w:rsidP="00E500FF">
      <w:pPr>
        <w:pStyle w:val="FootnoteText"/>
        <w:jc w:val="right"/>
        <w:rPr>
          <w:szCs w:val="16"/>
        </w:rPr>
      </w:pPr>
      <w:r>
        <w:rPr>
          <w:szCs w:val="16"/>
          <w:vertAlign w:val="superscript"/>
        </w:rPr>
        <w:t xml:space="preserve">1 </w:t>
      </w:r>
      <w:r w:rsidRPr="00431339">
        <w:rPr>
          <w:rFonts w:asciiTheme="majorBidi" w:hAnsiTheme="majorBidi" w:cs="B Nazanin"/>
          <w:szCs w:val="16"/>
        </w:rPr>
        <w:t>Federal High</w:t>
      </w:r>
      <w:r>
        <w:rPr>
          <w:rFonts w:asciiTheme="majorBidi" w:hAnsiTheme="majorBidi" w:cs="B Nazanin"/>
          <w:szCs w:val="16"/>
        </w:rPr>
        <w:t>W</w:t>
      </w:r>
      <w:r w:rsidRPr="00431339">
        <w:rPr>
          <w:rFonts w:asciiTheme="majorBidi" w:hAnsiTheme="majorBidi" w:cs="B Nazanin"/>
          <w:szCs w:val="16"/>
        </w:rPr>
        <w:t>ay Administration</w:t>
      </w:r>
    </w:p>
  </w:footnote>
  <w:footnote w:id="6">
    <w:p w:rsidR="00E500FF" w:rsidRPr="00092214" w:rsidRDefault="00E500FF" w:rsidP="00E500FF">
      <w:pPr>
        <w:pStyle w:val="FootnoteText"/>
        <w:jc w:val="right"/>
        <w:rPr>
          <w:lang w:bidi="fa-IR"/>
        </w:rPr>
      </w:pPr>
      <w:r w:rsidRPr="00464664">
        <w:rPr>
          <w:szCs w:val="16"/>
          <w:rtl/>
        </w:rPr>
        <w:t xml:space="preserve"> </w:t>
      </w:r>
      <w:r>
        <w:rPr>
          <w:szCs w:val="16"/>
          <w:lang w:bidi="fa-IR"/>
        </w:rPr>
        <w:t xml:space="preserve"> </w:t>
      </w:r>
      <w:r w:rsidRPr="005C4D30">
        <w:rPr>
          <w:szCs w:val="16"/>
          <w:lang w:bidi="fa-IR"/>
        </w:rPr>
        <w:t xml:space="preserve">Capacity </w:t>
      </w:r>
      <w:r>
        <w:rPr>
          <w:szCs w:val="16"/>
          <w:lang w:bidi="fa-IR"/>
        </w:rPr>
        <w:t>R</w:t>
      </w:r>
      <w:r w:rsidRPr="005C4D30">
        <w:rPr>
          <w:szCs w:val="16"/>
          <w:lang w:bidi="fa-IR"/>
        </w:rPr>
        <w:t xml:space="preserve">elative to </w:t>
      </w:r>
      <w:r>
        <w:rPr>
          <w:szCs w:val="16"/>
          <w:lang w:bidi="fa-IR"/>
        </w:rPr>
        <w:t>D</w:t>
      </w:r>
      <w:r w:rsidRPr="005C4D30">
        <w:rPr>
          <w:szCs w:val="16"/>
          <w:lang w:bidi="fa-IR"/>
        </w:rPr>
        <w:t>emand</w:t>
      </w:r>
      <w:r>
        <w:rPr>
          <w:rFonts w:hint="cs"/>
          <w:vertAlign w:val="superscript"/>
          <w:rtl/>
          <w:lang w:bidi="fa-IR"/>
        </w:rPr>
        <w:t>1</w:t>
      </w:r>
    </w:p>
  </w:footnote>
  <w:footnote w:id="7">
    <w:p w:rsidR="00E500FF" w:rsidRPr="008E030A" w:rsidRDefault="00E500FF" w:rsidP="00E500FF">
      <w:pPr>
        <w:pStyle w:val="FootnoteText"/>
        <w:spacing w:line="20" w:lineRule="atLeast"/>
        <w:jc w:val="right"/>
        <w:rPr>
          <w:szCs w:val="16"/>
          <w:rtl/>
          <w:lang w:bidi="fa-IR"/>
        </w:rPr>
      </w:pPr>
      <w:r>
        <w:rPr>
          <w:szCs w:val="16"/>
          <w:vertAlign w:val="superscript"/>
        </w:rPr>
        <w:t xml:space="preserve">1 </w:t>
      </w:r>
      <w:r w:rsidRPr="008E030A">
        <w:rPr>
          <w:szCs w:val="16"/>
        </w:rPr>
        <w:t>Lumped Parameter Models</w:t>
      </w:r>
      <w:r>
        <w:rPr>
          <w:szCs w:val="16"/>
        </w:rPr>
        <w:t xml:space="preserve"> </w:t>
      </w:r>
      <w:r w:rsidRPr="008E030A">
        <w:rPr>
          <w:szCs w:val="16"/>
        </w:rPr>
        <w:t>(LPM)</w:t>
      </w:r>
    </w:p>
  </w:footnote>
  <w:footnote w:id="8">
    <w:p w:rsidR="00E500FF" w:rsidRPr="00F64AA7" w:rsidRDefault="00E500FF" w:rsidP="00E500FF">
      <w:pPr>
        <w:pStyle w:val="FootnoteText"/>
        <w:spacing w:line="20" w:lineRule="atLeast"/>
        <w:jc w:val="right"/>
        <w:rPr>
          <w:szCs w:val="16"/>
          <w:vertAlign w:val="superscript"/>
          <w:rtl/>
          <w:lang w:bidi="fa-IR"/>
        </w:rPr>
      </w:pPr>
      <w:r>
        <w:rPr>
          <w:rFonts w:hint="cs"/>
          <w:szCs w:val="16"/>
          <w:rtl/>
          <w:lang w:bidi="fa-IR"/>
        </w:rPr>
        <w:t xml:space="preserve">  </w:t>
      </w:r>
      <w:r>
        <w:rPr>
          <w:szCs w:val="16"/>
          <w:lang w:bidi="fa-IR"/>
        </w:rPr>
        <w:t>Discrete Locations</w:t>
      </w:r>
      <w:r w:rsidRPr="008E030A">
        <w:rPr>
          <w:szCs w:val="16"/>
          <w:rtl/>
        </w:rPr>
        <w:t xml:space="preserve"> </w:t>
      </w:r>
      <w:r>
        <w:rPr>
          <w:rFonts w:hint="cs"/>
          <w:szCs w:val="16"/>
          <w:vertAlign w:val="superscript"/>
          <w:rtl/>
          <w:lang w:bidi="fa-IR"/>
        </w:rPr>
        <w:t>2</w:t>
      </w:r>
    </w:p>
  </w:footnote>
  <w:footnote w:id="9">
    <w:p w:rsidR="00E500FF" w:rsidRPr="00F64AA7" w:rsidRDefault="00E500FF" w:rsidP="00E500FF">
      <w:pPr>
        <w:pStyle w:val="FootnoteText"/>
        <w:spacing w:line="20" w:lineRule="atLeast"/>
        <w:jc w:val="right"/>
        <w:rPr>
          <w:szCs w:val="16"/>
          <w:vertAlign w:val="superscript"/>
          <w:lang w:bidi="fa-IR"/>
        </w:rPr>
      </w:pPr>
      <w:r>
        <w:rPr>
          <w:szCs w:val="16"/>
        </w:rPr>
        <w:t xml:space="preserve"> </w:t>
      </w:r>
      <w:r w:rsidRPr="008E030A">
        <w:rPr>
          <w:szCs w:val="16"/>
        </w:rPr>
        <w:t>Structural Component Models</w:t>
      </w:r>
      <w:r>
        <w:rPr>
          <w:szCs w:val="16"/>
        </w:rPr>
        <w:t xml:space="preserve"> </w:t>
      </w:r>
      <w:r w:rsidRPr="008E030A">
        <w:rPr>
          <w:szCs w:val="16"/>
        </w:rPr>
        <w:t>(SCM)</w:t>
      </w:r>
      <w:r>
        <w:rPr>
          <w:rFonts w:hint="cs"/>
          <w:szCs w:val="16"/>
          <w:vertAlign w:val="superscript"/>
          <w:rtl/>
          <w:lang w:bidi="fa-IR"/>
        </w:rPr>
        <w:t>3</w:t>
      </w:r>
    </w:p>
  </w:footnote>
  <w:footnote w:id="10">
    <w:p w:rsidR="00E500FF" w:rsidRPr="00F64AA7" w:rsidRDefault="00E500FF" w:rsidP="00E500FF">
      <w:pPr>
        <w:pStyle w:val="FootnoteText"/>
        <w:spacing w:line="20" w:lineRule="atLeast"/>
        <w:jc w:val="right"/>
        <w:rPr>
          <w:szCs w:val="16"/>
          <w:vertAlign w:val="superscript"/>
          <w:rtl/>
          <w:lang w:bidi="fa-IR"/>
        </w:rPr>
      </w:pPr>
      <w:r>
        <w:rPr>
          <w:szCs w:val="16"/>
        </w:rPr>
        <w:t xml:space="preserve"> </w:t>
      </w:r>
      <w:r w:rsidRPr="008E030A">
        <w:rPr>
          <w:szCs w:val="16"/>
        </w:rPr>
        <w:t>Finite Element Models(FEM)</w:t>
      </w:r>
      <w:r>
        <w:rPr>
          <w:rFonts w:hint="cs"/>
          <w:szCs w:val="16"/>
          <w:vertAlign w:val="superscript"/>
          <w:rtl/>
          <w:lang w:bidi="fa-IR"/>
        </w:rPr>
        <w:t>1</w:t>
      </w:r>
    </w:p>
  </w:footnote>
  <w:footnote w:id="11">
    <w:p w:rsidR="00E500FF" w:rsidRPr="00F64AA7" w:rsidRDefault="00E500FF" w:rsidP="00E500FF">
      <w:pPr>
        <w:pStyle w:val="FootnoteText"/>
        <w:spacing w:line="20" w:lineRule="atLeast"/>
        <w:jc w:val="right"/>
        <w:rPr>
          <w:szCs w:val="16"/>
          <w:vertAlign w:val="superscript"/>
          <w:rtl/>
          <w:lang w:bidi="fa-IR"/>
        </w:rPr>
      </w:pPr>
      <w:r>
        <w:rPr>
          <w:szCs w:val="16"/>
        </w:rPr>
        <w:t xml:space="preserve"> </w:t>
      </w:r>
      <w:r w:rsidRPr="008E030A">
        <w:rPr>
          <w:szCs w:val="16"/>
        </w:rPr>
        <w:t xml:space="preserve">Refining                                    </w:t>
      </w:r>
      <w:r>
        <w:rPr>
          <w:rFonts w:hint="cs"/>
          <w:szCs w:val="16"/>
          <w:vertAlign w:val="superscript"/>
          <w:rtl/>
          <w:lang w:bidi="fa-IR"/>
        </w:rPr>
        <w:t>2</w:t>
      </w:r>
    </w:p>
    <w:p w:rsidR="00E500FF" w:rsidRPr="00F64AA7" w:rsidRDefault="00E500FF" w:rsidP="00E500FF">
      <w:pPr>
        <w:pStyle w:val="FootnoteText"/>
        <w:spacing w:line="20" w:lineRule="atLeast"/>
        <w:jc w:val="right"/>
        <w:rPr>
          <w:szCs w:val="16"/>
          <w:vertAlign w:val="superscript"/>
          <w:rtl/>
          <w:lang w:bidi="fa-IR"/>
        </w:rPr>
      </w:pPr>
      <w:r>
        <w:rPr>
          <w:szCs w:val="16"/>
        </w:rPr>
        <w:t xml:space="preserve"> </w:t>
      </w:r>
      <w:r w:rsidRPr="008E030A">
        <w:rPr>
          <w:szCs w:val="16"/>
        </w:rPr>
        <w:t xml:space="preserve">Line Elements                        </w:t>
      </w:r>
      <w:r>
        <w:rPr>
          <w:rFonts w:hint="cs"/>
          <w:szCs w:val="16"/>
          <w:vertAlign w:val="superscript"/>
          <w:rtl/>
          <w:lang w:bidi="fa-IR"/>
        </w:rPr>
        <w:t>3</w:t>
      </w:r>
    </w:p>
    <w:p w:rsidR="00E500FF" w:rsidRPr="00F64AA7" w:rsidRDefault="00E500FF" w:rsidP="00E500FF">
      <w:pPr>
        <w:pStyle w:val="FootnoteText"/>
        <w:spacing w:line="20" w:lineRule="atLeast"/>
        <w:jc w:val="right"/>
        <w:rPr>
          <w:szCs w:val="16"/>
          <w:vertAlign w:val="superscript"/>
          <w:rtl/>
          <w:lang w:bidi="fa-IR"/>
        </w:rPr>
      </w:pPr>
      <w:r>
        <w:rPr>
          <w:szCs w:val="16"/>
        </w:rPr>
        <w:t xml:space="preserve"> </w:t>
      </w:r>
      <w:r w:rsidRPr="008E030A">
        <w:rPr>
          <w:szCs w:val="16"/>
        </w:rPr>
        <w:t xml:space="preserve">In-Plane Elements </w:t>
      </w:r>
      <w:r>
        <w:rPr>
          <w:rFonts w:hint="cs"/>
          <w:szCs w:val="16"/>
          <w:vertAlign w:val="superscript"/>
          <w:rtl/>
          <w:lang w:bidi="fa-IR"/>
        </w:rPr>
        <w:t>4</w:t>
      </w:r>
    </w:p>
  </w:footnote>
  <w:footnote w:id="12">
    <w:p w:rsidR="00E500FF" w:rsidRPr="00F64AA7" w:rsidRDefault="00E500FF" w:rsidP="00E500FF">
      <w:pPr>
        <w:pStyle w:val="FootnoteText"/>
        <w:jc w:val="right"/>
        <w:rPr>
          <w:szCs w:val="16"/>
          <w:vertAlign w:val="superscript"/>
          <w:rtl/>
        </w:rPr>
      </w:pPr>
      <w:r>
        <w:rPr>
          <w:szCs w:val="16"/>
        </w:rPr>
        <w:t xml:space="preserve"> </w:t>
      </w:r>
      <w:r w:rsidRPr="008E030A">
        <w:rPr>
          <w:szCs w:val="16"/>
        </w:rPr>
        <w:t xml:space="preserve">Plate/Shell Elements </w:t>
      </w:r>
      <w:r>
        <w:rPr>
          <w:rFonts w:hint="cs"/>
          <w:szCs w:val="16"/>
          <w:vertAlign w:val="superscript"/>
          <w:rtl/>
        </w:rPr>
        <w:t>1</w:t>
      </w:r>
    </w:p>
    <w:p w:rsidR="00E500FF" w:rsidRPr="00F64AA7" w:rsidRDefault="00E500FF" w:rsidP="00E500FF">
      <w:pPr>
        <w:pStyle w:val="FootnoteText"/>
        <w:jc w:val="right"/>
        <w:rPr>
          <w:szCs w:val="16"/>
          <w:vertAlign w:val="superscript"/>
          <w:rtl/>
          <w:lang w:bidi="fa-IR"/>
        </w:rPr>
      </w:pPr>
      <w:r>
        <w:rPr>
          <w:szCs w:val="16"/>
        </w:rPr>
        <w:t xml:space="preserve"> </w:t>
      </w:r>
      <w:r w:rsidRPr="008E030A">
        <w:rPr>
          <w:szCs w:val="16"/>
        </w:rPr>
        <w:t xml:space="preserve">D Solid Elements </w:t>
      </w:r>
      <w:r>
        <w:rPr>
          <w:rFonts w:hint="cs"/>
          <w:szCs w:val="16"/>
          <w:vertAlign w:val="superscript"/>
          <w:rtl/>
          <w:lang w:bidi="fa-IR"/>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FF" w:rsidRPr="00EE1748" w:rsidRDefault="00E500FF" w:rsidP="008F0BB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F4E"/>
    <w:multiLevelType w:val="hybridMultilevel"/>
    <w:tmpl w:val="1296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0E6B31"/>
    <w:multiLevelType w:val="hybridMultilevel"/>
    <w:tmpl w:val="236094C6"/>
    <w:lvl w:ilvl="0" w:tplc="070E1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54896"/>
    <w:multiLevelType w:val="hybridMultilevel"/>
    <w:tmpl w:val="2FB45370"/>
    <w:lvl w:ilvl="0" w:tplc="058C3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E189A"/>
    <w:multiLevelType w:val="hybridMultilevel"/>
    <w:tmpl w:val="D074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A56E3"/>
    <w:multiLevelType w:val="hybridMultilevel"/>
    <w:tmpl w:val="E87ED0B0"/>
    <w:lvl w:ilvl="0" w:tplc="367C8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73F70"/>
    <w:multiLevelType w:val="hybridMultilevel"/>
    <w:tmpl w:val="D3D2AE26"/>
    <w:lvl w:ilvl="0" w:tplc="AC42D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C1E53"/>
    <w:multiLevelType w:val="multilevel"/>
    <w:tmpl w:val="BCF0FC22"/>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vanish w:val="0"/>
        <w:spacing w:val="0"/>
        <w:kern w:val="0"/>
        <w:position w:val="0"/>
        <w:sz w:val="56"/>
        <w:szCs w:val="6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1-%2-"/>
      <w:lvlJc w:val="left"/>
      <w:pPr>
        <w:ind w:left="284" w:firstLine="0"/>
      </w:pPr>
      <w:rPr>
        <w:rFonts w:ascii="Times New Roman" w:hAnsi="Times New Roman" w:cs="B Nazanin" w:hint="default"/>
        <w:b/>
        <w:bCs/>
        <w:i w:val="0"/>
        <w:iCs w:val="0"/>
        <w:sz w:val="36"/>
        <w:szCs w:val="36"/>
      </w:rPr>
    </w:lvl>
    <w:lvl w:ilvl="2">
      <w:start w:val="1"/>
      <w:numFmt w:val="decimal"/>
      <w:pStyle w:val="a1"/>
      <w:suff w:val="space"/>
      <w:lvlText w:val="%1-%2-%3-"/>
      <w:lvlJc w:val="left"/>
      <w:pPr>
        <w:ind w:left="992"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7">
    <w:nsid w:val="0C926711"/>
    <w:multiLevelType w:val="hybridMultilevel"/>
    <w:tmpl w:val="1F9ADAE6"/>
    <w:lvl w:ilvl="0" w:tplc="C23C3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1080B"/>
    <w:multiLevelType w:val="hybridMultilevel"/>
    <w:tmpl w:val="DAFC899A"/>
    <w:lvl w:ilvl="0" w:tplc="612AF3C2">
      <w:start w:val="1"/>
      <w:numFmt w:val="decimal"/>
      <w:lvlText w:val="%1."/>
      <w:lvlJc w:val="left"/>
      <w:pPr>
        <w:tabs>
          <w:tab w:val="num" w:pos="389"/>
        </w:tabs>
        <w:ind w:left="57" w:hanging="28"/>
      </w:pPr>
      <w:rPr>
        <w:rFonts w:cs="Nazanin" w:hint="default"/>
        <w:lang w:bidi="fa-IR"/>
      </w:rPr>
    </w:lvl>
    <w:lvl w:ilvl="1" w:tplc="04090019">
      <w:start w:val="1"/>
      <w:numFmt w:val="lowerLetter"/>
      <w:lvlText w:val="%2."/>
      <w:lvlJc w:val="left"/>
      <w:pPr>
        <w:tabs>
          <w:tab w:val="num" w:pos="1109"/>
        </w:tabs>
        <w:ind w:left="1109" w:hanging="360"/>
      </w:pPr>
    </w:lvl>
    <w:lvl w:ilvl="2" w:tplc="0409001B" w:tentative="1">
      <w:start w:val="1"/>
      <w:numFmt w:val="lowerRoman"/>
      <w:lvlText w:val="%3."/>
      <w:lvlJc w:val="right"/>
      <w:pPr>
        <w:tabs>
          <w:tab w:val="num" w:pos="1829"/>
        </w:tabs>
        <w:ind w:left="1829" w:hanging="180"/>
      </w:pPr>
    </w:lvl>
    <w:lvl w:ilvl="3" w:tplc="0409000F" w:tentative="1">
      <w:start w:val="1"/>
      <w:numFmt w:val="decimal"/>
      <w:lvlText w:val="%4."/>
      <w:lvlJc w:val="left"/>
      <w:pPr>
        <w:tabs>
          <w:tab w:val="num" w:pos="2549"/>
        </w:tabs>
        <w:ind w:left="2549" w:hanging="360"/>
      </w:pPr>
    </w:lvl>
    <w:lvl w:ilvl="4" w:tplc="04090019" w:tentative="1">
      <w:start w:val="1"/>
      <w:numFmt w:val="lowerLetter"/>
      <w:lvlText w:val="%5."/>
      <w:lvlJc w:val="left"/>
      <w:pPr>
        <w:tabs>
          <w:tab w:val="num" w:pos="3269"/>
        </w:tabs>
        <w:ind w:left="3269" w:hanging="360"/>
      </w:pPr>
    </w:lvl>
    <w:lvl w:ilvl="5" w:tplc="0409001B" w:tentative="1">
      <w:start w:val="1"/>
      <w:numFmt w:val="lowerRoman"/>
      <w:lvlText w:val="%6."/>
      <w:lvlJc w:val="right"/>
      <w:pPr>
        <w:tabs>
          <w:tab w:val="num" w:pos="3989"/>
        </w:tabs>
        <w:ind w:left="3989" w:hanging="180"/>
      </w:pPr>
    </w:lvl>
    <w:lvl w:ilvl="6" w:tplc="0409000F" w:tentative="1">
      <w:start w:val="1"/>
      <w:numFmt w:val="decimal"/>
      <w:lvlText w:val="%7."/>
      <w:lvlJc w:val="left"/>
      <w:pPr>
        <w:tabs>
          <w:tab w:val="num" w:pos="4709"/>
        </w:tabs>
        <w:ind w:left="4709" w:hanging="360"/>
      </w:pPr>
    </w:lvl>
    <w:lvl w:ilvl="7" w:tplc="04090019" w:tentative="1">
      <w:start w:val="1"/>
      <w:numFmt w:val="lowerLetter"/>
      <w:lvlText w:val="%8."/>
      <w:lvlJc w:val="left"/>
      <w:pPr>
        <w:tabs>
          <w:tab w:val="num" w:pos="5429"/>
        </w:tabs>
        <w:ind w:left="5429" w:hanging="360"/>
      </w:pPr>
    </w:lvl>
    <w:lvl w:ilvl="8" w:tplc="0409001B" w:tentative="1">
      <w:start w:val="1"/>
      <w:numFmt w:val="lowerRoman"/>
      <w:lvlText w:val="%9."/>
      <w:lvlJc w:val="right"/>
      <w:pPr>
        <w:tabs>
          <w:tab w:val="num" w:pos="6149"/>
        </w:tabs>
        <w:ind w:left="6149" w:hanging="180"/>
      </w:pPr>
    </w:lvl>
  </w:abstractNum>
  <w:abstractNum w:abstractNumId="9">
    <w:nsid w:val="100C53BE"/>
    <w:multiLevelType w:val="hybridMultilevel"/>
    <w:tmpl w:val="D152D9A8"/>
    <w:lvl w:ilvl="0" w:tplc="9C98228E">
      <w:start w:val="1"/>
      <w:numFmt w:val="decimal"/>
      <w:pStyle w:val="a5"/>
      <w:lvlText w:val="[%1]"/>
      <w:lvlJc w:val="left"/>
      <w:pPr>
        <w:tabs>
          <w:tab w:val="num" w:pos="360"/>
        </w:tabs>
        <w:ind w:left="36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115514A5"/>
    <w:multiLevelType w:val="hybridMultilevel"/>
    <w:tmpl w:val="9AE6E7B0"/>
    <w:lvl w:ilvl="0" w:tplc="8CE0F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B5307"/>
    <w:multiLevelType w:val="multilevel"/>
    <w:tmpl w:val="DFB2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8460D7"/>
    <w:multiLevelType w:val="hybridMultilevel"/>
    <w:tmpl w:val="77EAD46E"/>
    <w:lvl w:ilvl="0" w:tplc="8E6A09A6">
      <w:start w:val="1"/>
      <w:numFmt w:val="decimal"/>
      <w:lvlText w:val="%1-"/>
      <w:lvlJc w:val="left"/>
      <w:pPr>
        <w:tabs>
          <w:tab w:val="num" w:pos="840"/>
        </w:tabs>
        <w:ind w:left="840" w:hanging="408"/>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1AF25F24"/>
    <w:multiLevelType w:val="hybridMultilevel"/>
    <w:tmpl w:val="5524CE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1BD903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FC2197E"/>
    <w:multiLevelType w:val="hybridMultilevel"/>
    <w:tmpl w:val="6C04338A"/>
    <w:lvl w:ilvl="0" w:tplc="E94ED476">
      <w:start w:val="1"/>
      <w:numFmt w:val="bullet"/>
      <w:lvlText w:val=""/>
      <w:lvlJc w:val="left"/>
      <w:pPr>
        <w:ind w:left="1080" w:hanging="360"/>
      </w:pPr>
      <w:rPr>
        <w:rFonts w:ascii="Symbol" w:hAnsi="Symbol" w:hint="default"/>
      </w:rPr>
    </w:lvl>
    <w:lvl w:ilvl="1" w:tplc="39341084" w:tentative="1">
      <w:start w:val="1"/>
      <w:numFmt w:val="bullet"/>
      <w:lvlText w:val="o"/>
      <w:lvlJc w:val="left"/>
      <w:pPr>
        <w:ind w:left="1800" w:hanging="360"/>
      </w:pPr>
      <w:rPr>
        <w:rFonts w:ascii="Courier New" w:hAnsi="Courier New" w:cs="Courier New" w:hint="default"/>
      </w:rPr>
    </w:lvl>
    <w:lvl w:ilvl="2" w:tplc="E940D3A4" w:tentative="1">
      <w:start w:val="1"/>
      <w:numFmt w:val="bullet"/>
      <w:lvlText w:val=""/>
      <w:lvlJc w:val="left"/>
      <w:pPr>
        <w:ind w:left="2520" w:hanging="360"/>
      </w:pPr>
      <w:rPr>
        <w:rFonts w:ascii="Wingdings" w:hAnsi="Wingdings" w:hint="default"/>
      </w:rPr>
    </w:lvl>
    <w:lvl w:ilvl="3" w:tplc="F5BCF71C" w:tentative="1">
      <w:start w:val="1"/>
      <w:numFmt w:val="bullet"/>
      <w:lvlText w:val=""/>
      <w:lvlJc w:val="left"/>
      <w:pPr>
        <w:ind w:left="3240" w:hanging="360"/>
      </w:pPr>
      <w:rPr>
        <w:rFonts w:ascii="Symbol" w:hAnsi="Symbol" w:hint="default"/>
      </w:rPr>
    </w:lvl>
    <w:lvl w:ilvl="4" w:tplc="B23EA792" w:tentative="1">
      <w:start w:val="1"/>
      <w:numFmt w:val="bullet"/>
      <w:lvlText w:val="o"/>
      <w:lvlJc w:val="left"/>
      <w:pPr>
        <w:ind w:left="3960" w:hanging="360"/>
      </w:pPr>
      <w:rPr>
        <w:rFonts w:ascii="Courier New" w:hAnsi="Courier New" w:cs="Courier New" w:hint="default"/>
      </w:rPr>
    </w:lvl>
    <w:lvl w:ilvl="5" w:tplc="3BF81E26" w:tentative="1">
      <w:start w:val="1"/>
      <w:numFmt w:val="bullet"/>
      <w:lvlText w:val=""/>
      <w:lvlJc w:val="left"/>
      <w:pPr>
        <w:ind w:left="4680" w:hanging="360"/>
      </w:pPr>
      <w:rPr>
        <w:rFonts w:ascii="Wingdings" w:hAnsi="Wingdings" w:hint="default"/>
      </w:rPr>
    </w:lvl>
    <w:lvl w:ilvl="6" w:tplc="E4366AC8" w:tentative="1">
      <w:start w:val="1"/>
      <w:numFmt w:val="bullet"/>
      <w:lvlText w:val=""/>
      <w:lvlJc w:val="left"/>
      <w:pPr>
        <w:ind w:left="5400" w:hanging="360"/>
      </w:pPr>
      <w:rPr>
        <w:rFonts w:ascii="Symbol" w:hAnsi="Symbol" w:hint="default"/>
      </w:rPr>
    </w:lvl>
    <w:lvl w:ilvl="7" w:tplc="E0E68268" w:tentative="1">
      <w:start w:val="1"/>
      <w:numFmt w:val="bullet"/>
      <w:lvlText w:val="o"/>
      <w:lvlJc w:val="left"/>
      <w:pPr>
        <w:ind w:left="6120" w:hanging="360"/>
      </w:pPr>
      <w:rPr>
        <w:rFonts w:ascii="Courier New" w:hAnsi="Courier New" w:cs="Courier New" w:hint="default"/>
      </w:rPr>
    </w:lvl>
    <w:lvl w:ilvl="8" w:tplc="718A1ADC" w:tentative="1">
      <w:start w:val="1"/>
      <w:numFmt w:val="bullet"/>
      <w:lvlText w:val=""/>
      <w:lvlJc w:val="left"/>
      <w:pPr>
        <w:ind w:left="6840" w:hanging="360"/>
      </w:pPr>
      <w:rPr>
        <w:rFonts w:ascii="Wingdings" w:hAnsi="Wingdings" w:hint="default"/>
      </w:rPr>
    </w:lvl>
  </w:abstractNum>
  <w:abstractNum w:abstractNumId="17">
    <w:nsid w:val="225B2932"/>
    <w:multiLevelType w:val="hybridMultilevel"/>
    <w:tmpl w:val="92926548"/>
    <w:lvl w:ilvl="0" w:tplc="51743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566BC"/>
    <w:multiLevelType w:val="hybridMultilevel"/>
    <w:tmpl w:val="E036292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270A5910"/>
    <w:multiLevelType w:val="hybridMultilevel"/>
    <w:tmpl w:val="E75E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F61F6"/>
    <w:multiLevelType w:val="hybridMultilevel"/>
    <w:tmpl w:val="3AD0CA42"/>
    <w:lvl w:ilvl="0" w:tplc="04090011">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3AB038F7"/>
    <w:multiLevelType w:val="hybridMultilevel"/>
    <w:tmpl w:val="49464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40BC8"/>
    <w:multiLevelType w:val="multilevel"/>
    <w:tmpl w:val="3FFE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31377"/>
    <w:multiLevelType w:val="hybridMultilevel"/>
    <w:tmpl w:val="17B277C8"/>
    <w:lvl w:ilvl="0" w:tplc="EF12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837A1"/>
    <w:multiLevelType w:val="hybridMultilevel"/>
    <w:tmpl w:val="CFEC19D2"/>
    <w:lvl w:ilvl="0" w:tplc="E05E2CB8">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7C7AC6"/>
    <w:multiLevelType w:val="hybridMultilevel"/>
    <w:tmpl w:val="92926548"/>
    <w:lvl w:ilvl="0" w:tplc="51743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84024"/>
    <w:multiLevelType w:val="hybridMultilevel"/>
    <w:tmpl w:val="B4BC02E6"/>
    <w:lvl w:ilvl="0" w:tplc="016CD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C7D0F"/>
    <w:multiLevelType w:val="hybridMultilevel"/>
    <w:tmpl w:val="69B26D8A"/>
    <w:lvl w:ilvl="0" w:tplc="C8BEB5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8F0311"/>
    <w:multiLevelType w:val="hybridMultilevel"/>
    <w:tmpl w:val="B792DF72"/>
    <w:lvl w:ilvl="0" w:tplc="9676B964">
      <w:start w:val="1"/>
      <w:numFmt w:val="bullet"/>
      <w:lvlText w:val=""/>
      <w:lvlJc w:val="left"/>
      <w:pPr>
        <w:ind w:left="720" w:hanging="360"/>
      </w:pPr>
      <w:rPr>
        <w:rFonts w:ascii="Wingdings" w:hAnsi="Wingdings" w:hint="default"/>
        <w:b/>
        <w:i w:val="0"/>
        <w:color w:val="auto"/>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51BE2D82"/>
    <w:multiLevelType w:val="hybridMultilevel"/>
    <w:tmpl w:val="EC38E09A"/>
    <w:lvl w:ilvl="0" w:tplc="FFFFFFFF">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AA78DF"/>
    <w:multiLevelType w:val="hybridMultilevel"/>
    <w:tmpl w:val="8C7297EA"/>
    <w:lvl w:ilvl="0" w:tplc="188C38E4">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A2500"/>
    <w:multiLevelType w:val="hybridMultilevel"/>
    <w:tmpl w:val="AF221FF2"/>
    <w:lvl w:ilvl="0" w:tplc="0F6ADB6A">
      <w:start w:val="1"/>
      <w:numFmt w:val="decimal"/>
      <w:lvlText w:val="%1-"/>
      <w:lvlJc w:val="left"/>
      <w:pPr>
        <w:tabs>
          <w:tab w:val="num" w:pos="340"/>
        </w:tabs>
        <w:ind w:left="340" w:hanging="340"/>
      </w:pPr>
      <w:rPr>
        <w:rFonts w:hint="default"/>
      </w:rPr>
    </w:lvl>
    <w:lvl w:ilvl="1" w:tplc="FB848114">
      <w:start w:val="10"/>
      <w:numFmt w:val="decimal"/>
      <w:lvlText w:val="%2"/>
      <w:lvlJc w:val="left"/>
      <w:pPr>
        <w:tabs>
          <w:tab w:val="num" w:pos="1477"/>
        </w:tabs>
        <w:ind w:left="1477" w:hanging="360"/>
      </w:pPr>
      <w:rPr>
        <w:rFonts w:hint="default"/>
        <w:sz w:val="28"/>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3">
    <w:nsid w:val="5BD138B9"/>
    <w:multiLevelType w:val="hybridMultilevel"/>
    <w:tmpl w:val="7C347184"/>
    <w:lvl w:ilvl="0" w:tplc="D4682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465577"/>
    <w:multiLevelType w:val="hybridMultilevel"/>
    <w:tmpl w:val="A5C60888"/>
    <w:lvl w:ilvl="0" w:tplc="F7B2FE3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68F8357C"/>
    <w:multiLevelType w:val="hybridMultilevel"/>
    <w:tmpl w:val="5A8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B2E2E"/>
    <w:multiLevelType w:val="hybridMultilevel"/>
    <w:tmpl w:val="F1A85874"/>
    <w:lvl w:ilvl="0" w:tplc="2EA60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174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446FAF"/>
    <w:multiLevelType w:val="hybridMultilevel"/>
    <w:tmpl w:val="7CD0DDDC"/>
    <w:lvl w:ilvl="0" w:tplc="72405FA0">
      <w:start w:val="1"/>
      <w:numFmt w:val="bullet"/>
      <w:lvlText w:val=""/>
      <w:lvlJc w:val="left"/>
      <w:pPr>
        <w:ind w:left="720" w:hanging="360"/>
      </w:pPr>
      <w:rPr>
        <w:rFonts w:ascii="Wingdings" w:hAnsi="Wingdings"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C95E5F"/>
    <w:multiLevelType w:val="hybridMultilevel"/>
    <w:tmpl w:val="ED789AFE"/>
    <w:name w:val="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4B1F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7EBC33E8"/>
    <w:multiLevelType w:val="hybridMultilevel"/>
    <w:tmpl w:val="336AC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F97077F"/>
    <w:multiLevelType w:val="hybridMultilevel"/>
    <w:tmpl w:val="4FAA8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4"/>
  </w:num>
  <w:num w:numId="3">
    <w:abstractNumId w:val="42"/>
  </w:num>
  <w:num w:numId="4">
    <w:abstractNumId w:val="15"/>
  </w:num>
  <w:num w:numId="5">
    <w:abstractNumId w:val="37"/>
  </w:num>
  <w:num w:numId="6">
    <w:abstractNumId w:val="13"/>
  </w:num>
  <w:num w:numId="7">
    <w:abstractNumId w:val="6"/>
  </w:num>
  <w:num w:numId="8">
    <w:abstractNumId w:val="41"/>
  </w:num>
  <w:num w:numId="9">
    <w:abstractNumId w:val="38"/>
  </w:num>
  <w:num w:numId="10">
    <w:abstractNumId w:val="21"/>
  </w:num>
  <w:num w:numId="11">
    <w:abstractNumId w:val="10"/>
  </w:num>
  <w:num w:numId="12">
    <w:abstractNumId w:val="9"/>
  </w:num>
  <w:num w:numId="13">
    <w:abstractNumId w:val="44"/>
  </w:num>
  <w:num w:numId="14">
    <w:abstractNumId w:val="12"/>
  </w:num>
  <w:num w:numId="15">
    <w:abstractNumId w:val="30"/>
  </w:num>
  <w:num w:numId="16">
    <w:abstractNumId w:val="20"/>
  </w:num>
  <w:num w:numId="17">
    <w:abstractNumId w:val="11"/>
  </w:num>
  <w:num w:numId="18">
    <w:abstractNumId w:val="40"/>
  </w:num>
  <w:num w:numId="19">
    <w:abstractNumId w:val="26"/>
  </w:num>
  <w:num w:numId="20">
    <w:abstractNumId w:val="5"/>
  </w:num>
  <w:num w:numId="21">
    <w:abstractNumId w:val="16"/>
  </w:num>
  <w:num w:numId="22">
    <w:abstractNumId w:val="0"/>
  </w:num>
  <w:num w:numId="23">
    <w:abstractNumId w:val="39"/>
  </w:num>
  <w:num w:numId="24">
    <w:abstractNumId w:val="36"/>
  </w:num>
  <w:num w:numId="25">
    <w:abstractNumId w:val="6"/>
    <w:lvlOverride w:ilvl="0">
      <w:startOverride w:val="4"/>
    </w:lvlOverride>
    <w:lvlOverride w:ilvl="1">
      <w:startOverride w:val="2"/>
    </w:lvlOverride>
  </w:num>
  <w:num w:numId="26">
    <w:abstractNumId w:val="17"/>
  </w:num>
  <w:num w:numId="27">
    <w:abstractNumId w:val="43"/>
  </w:num>
  <w:num w:numId="28">
    <w:abstractNumId w:val="34"/>
  </w:num>
  <w:num w:numId="29">
    <w:abstractNumId w:val="18"/>
  </w:num>
  <w:num w:numId="30">
    <w:abstractNumId w:val="27"/>
  </w:num>
  <w:num w:numId="31">
    <w:abstractNumId w:val="25"/>
  </w:num>
  <w:num w:numId="32">
    <w:abstractNumId w:val="14"/>
  </w:num>
  <w:num w:numId="33">
    <w:abstractNumId w:val="31"/>
  </w:num>
  <w:num w:numId="34">
    <w:abstractNumId w:val="29"/>
  </w:num>
  <w:num w:numId="35">
    <w:abstractNumId w:val="8"/>
  </w:num>
  <w:num w:numId="36">
    <w:abstractNumId w:val="2"/>
  </w:num>
  <w:num w:numId="37">
    <w:abstractNumId w:val="35"/>
  </w:num>
  <w:num w:numId="38">
    <w:abstractNumId w:val="3"/>
  </w:num>
  <w:num w:numId="39">
    <w:abstractNumId w:val="1"/>
  </w:num>
  <w:num w:numId="40">
    <w:abstractNumId w:val="33"/>
  </w:num>
  <w:num w:numId="41">
    <w:abstractNumId w:val="28"/>
  </w:num>
  <w:num w:numId="42">
    <w:abstractNumId w:val="4"/>
  </w:num>
  <w:num w:numId="43">
    <w:abstractNumId w:val="22"/>
  </w:num>
  <w:num w:numId="44">
    <w:abstractNumId w:val="19"/>
  </w:num>
  <w:num w:numId="45">
    <w:abstractNumId w:val="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096F92"/>
    <w:rsid w:val="00164236"/>
    <w:rsid w:val="003D22B4"/>
    <w:rsid w:val="00480EC6"/>
    <w:rsid w:val="004B672D"/>
    <w:rsid w:val="004C6618"/>
    <w:rsid w:val="005B3B38"/>
    <w:rsid w:val="00672A22"/>
    <w:rsid w:val="007200E4"/>
    <w:rsid w:val="00746260"/>
    <w:rsid w:val="008C0609"/>
    <w:rsid w:val="00A9524C"/>
    <w:rsid w:val="00E500FF"/>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B1AD-D899-42D1-90CB-6A1AAE0B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aliases w:val="Heading 1 Char Char,Heading 1 Char Char Char"/>
    <w:basedOn w:val="Normal"/>
    <w:next w:val="Normal"/>
    <w:link w:val="Heading1Char"/>
    <w:qFormat/>
    <w:rsid w:val="00E500FF"/>
    <w:pPr>
      <w:keepNext/>
      <w:spacing w:before="240" w:after="60" w:line="240" w:lineRule="auto"/>
      <w:outlineLvl w:val="0"/>
    </w:pPr>
    <w:rPr>
      <w:rFonts w:ascii="Arial" w:eastAsia="Times New Roman" w:hAnsi="Arial"/>
      <w:b/>
      <w:bCs/>
      <w:kern w:val="32"/>
      <w:sz w:val="32"/>
      <w:szCs w:val="32"/>
      <w:lang w:bidi="ar-SA"/>
    </w:rPr>
  </w:style>
  <w:style w:type="paragraph" w:styleId="Heading2">
    <w:name w:val="heading 2"/>
    <w:basedOn w:val="Normal"/>
    <w:next w:val="Normal"/>
    <w:link w:val="Heading2Char"/>
    <w:qFormat/>
    <w:rsid w:val="00E500FF"/>
    <w:pPr>
      <w:keepNext/>
      <w:spacing w:before="240" w:after="60" w:line="240" w:lineRule="auto"/>
      <w:outlineLvl w:val="1"/>
    </w:pPr>
    <w:rPr>
      <w:rFonts w:ascii="Arial" w:eastAsia="Times New Roman" w:hAnsi="Arial"/>
      <w:b/>
      <w:bCs/>
      <w:i/>
      <w:iCs/>
      <w:sz w:val="28"/>
      <w:szCs w:val="28"/>
      <w:lang w:bidi="ar-SA"/>
    </w:rPr>
  </w:style>
  <w:style w:type="paragraph" w:styleId="Heading3">
    <w:name w:val="heading 3"/>
    <w:basedOn w:val="Normal"/>
    <w:next w:val="Normal"/>
    <w:link w:val="Heading3Char"/>
    <w:qFormat/>
    <w:rsid w:val="00E500FF"/>
    <w:pPr>
      <w:keepNext/>
      <w:spacing w:before="240" w:after="60" w:line="240" w:lineRule="auto"/>
      <w:outlineLvl w:val="2"/>
    </w:pPr>
    <w:rPr>
      <w:rFonts w:ascii="Arial" w:eastAsia="Times New Roman" w:hAnsi="Arial"/>
      <w:b/>
      <w:bCs/>
      <w:sz w:val="26"/>
      <w:szCs w:val="26"/>
      <w:lang w:bidi="ar-SA"/>
    </w:rPr>
  </w:style>
  <w:style w:type="paragraph" w:styleId="Heading4">
    <w:name w:val="heading 4"/>
    <w:basedOn w:val="Normal"/>
    <w:next w:val="Normal"/>
    <w:link w:val="Heading4Char"/>
    <w:qFormat/>
    <w:rsid w:val="00E500FF"/>
    <w:pPr>
      <w:keepNext/>
      <w:spacing w:before="240" w:after="60" w:line="240" w:lineRule="auto"/>
      <w:outlineLvl w:val="3"/>
    </w:pPr>
    <w:rPr>
      <w:rFonts w:ascii="Times New Roman" w:eastAsia="Times New Roman" w:hAnsi="Times New Roman" w:cs="Nazanin"/>
      <w:b/>
      <w:bCs/>
      <w:sz w:val="28"/>
      <w:szCs w:val="28"/>
      <w:lang w:bidi="ar-SA"/>
    </w:rPr>
  </w:style>
  <w:style w:type="paragraph" w:styleId="Heading5">
    <w:name w:val="heading 5"/>
    <w:basedOn w:val="Normal"/>
    <w:next w:val="Normal"/>
    <w:link w:val="Heading5Char"/>
    <w:qFormat/>
    <w:rsid w:val="00E500FF"/>
    <w:pPr>
      <w:spacing w:before="240" w:after="60" w:line="240" w:lineRule="auto"/>
      <w:outlineLvl w:val="4"/>
    </w:pPr>
    <w:rPr>
      <w:rFonts w:ascii="Times New Roman" w:eastAsia="Times New Roman" w:hAnsi="Times New Roman" w:cs="Nazanin"/>
      <w:b/>
      <w:bCs/>
      <w:i/>
      <w:iCs/>
      <w:sz w:val="26"/>
      <w:szCs w:val="26"/>
      <w:lang w:bidi="ar-SA"/>
    </w:rPr>
  </w:style>
  <w:style w:type="paragraph" w:styleId="Heading6">
    <w:name w:val="heading 6"/>
    <w:basedOn w:val="Normal"/>
    <w:next w:val="Normal"/>
    <w:link w:val="Heading6Char"/>
    <w:qFormat/>
    <w:rsid w:val="00E500FF"/>
    <w:pPr>
      <w:spacing w:before="240" w:after="60" w:line="240" w:lineRule="auto"/>
      <w:outlineLvl w:val="5"/>
    </w:pPr>
    <w:rPr>
      <w:rFonts w:ascii="Times New Roman" w:eastAsia="Times New Roman" w:hAnsi="Times New Roman" w:cs="Nazanin"/>
      <w:b/>
      <w:bCs/>
      <w:lang w:bidi="ar-SA"/>
    </w:rPr>
  </w:style>
  <w:style w:type="paragraph" w:styleId="Heading7">
    <w:name w:val="heading 7"/>
    <w:basedOn w:val="Normal"/>
    <w:next w:val="Normal"/>
    <w:link w:val="Heading7Char"/>
    <w:qFormat/>
    <w:rsid w:val="00E500FF"/>
    <w:pPr>
      <w:spacing w:before="240" w:after="60" w:line="240" w:lineRule="auto"/>
      <w:outlineLvl w:val="6"/>
    </w:pPr>
    <w:rPr>
      <w:rFonts w:ascii="Times New Roman" w:eastAsia="Times New Roman" w:hAnsi="Times New Roman" w:cs="Nazanin"/>
      <w:sz w:val="24"/>
      <w:szCs w:val="28"/>
      <w:lang w:bidi="ar-SA"/>
    </w:rPr>
  </w:style>
  <w:style w:type="paragraph" w:styleId="Heading8">
    <w:name w:val="heading 8"/>
    <w:basedOn w:val="Normal"/>
    <w:next w:val="Normal"/>
    <w:link w:val="Heading8Char"/>
    <w:qFormat/>
    <w:rsid w:val="00E500FF"/>
    <w:pPr>
      <w:spacing w:before="240" w:after="60" w:line="240" w:lineRule="auto"/>
      <w:outlineLvl w:val="7"/>
    </w:pPr>
    <w:rPr>
      <w:rFonts w:ascii="Times New Roman" w:eastAsia="Times New Roman" w:hAnsi="Times New Roman" w:cs="Nazanin"/>
      <w:i/>
      <w:iCs/>
      <w:sz w:val="24"/>
      <w:szCs w:val="28"/>
      <w:lang w:bidi="ar-SA"/>
    </w:rPr>
  </w:style>
  <w:style w:type="paragraph" w:styleId="Heading9">
    <w:name w:val="heading 9"/>
    <w:basedOn w:val="Normal"/>
    <w:next w:val="Normal"/>
    <w:link w:val="Heading9Char"/>
    <w:qFormat/>
    <w:rsid w:val="00E500FF"/>
    <w:pPr>
      <w:spacing w:before="240" w:after="60" w:line="240" w:lineRule="auto"/>
      <w:outlineLvl w:val="8"/>
    </w:pPr>
    <w:rPr>
      <w:rFonts w:ascii="Arial" w:eastAsia="Times New Roman" w:hAnsi="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numbering" w:customStyle="1" w:styleId="NoList1">
    <w:name w:val="No List1"/>
    <w:next w:val="NoList"/>
    <w:semiHidden/>
    <w:rsid w:val="004C6618"/>
  </w:style>
  <w:style w:type="paragraph" w:styleId="BodyTextIndent">
    <w:name w:val="Body Text Indent"/>
    <w:basedOn w:val="Normal"/>
    <w:link w:val="BodyTextIndentChar"/>
    <w:rsid w:val="004C6618"/>
    <w:pPr>
      <w:spacing w:after="0" w:line="840" w:lineRule="exact"/>
      <w:ind w:firstLine="397"/>
      <w:jc w:val="lowKashida"/>
    </w:pPr>
    <w:rPr>
      <w:rFonts w:ascii="Times New Roman" w:eastAsia="Times New Roman" w:hAnsi="Times New Roman" w:cs="Lotus"/>
      <w:sz w:val="24"/>
      <w:szCs w:val="28"/>
      <w:lang w:bidi="ar-SA"/>
    </w:rPr>
  </w:style>
  <w:style w:type="character" w:customStyle="1" w:styleId="BodyTextIndentChar">
    <w:name w:val="Body Text Indent Char"/>
    <w:basedOn w:val="DefaultParagraphFont"/>
    <w:link w:val="BodyTextIndent"/>
    <w:rsid w:val="004C6618"/>
    <w:rPr>
      <w:rFonts w:ascii="Times New Roman" w:eastAsia="Times New Roman" w:hAnsi="Times New Roman" w:cs="Lotus"/>
      <w:sz w:val="24"/>
      <w:szCs w:val="28"/>
    </w:rPr>
  </w:style>
  <w:style w:type="paragraph" w:styleId="FootnoteText">
    <w:name w:val="footnote text"/>
    <w:basedOn w:val="Normal"/>
    <w:link w:val="FootnoteTextChar"/>
    <w:semiHidden/>
    <w:rsid w:val="004C6618"/>
    <w:pPr>
      <w:spacing w:after="0" w:line="240" w:lineRule="auto"/>
    </w:pPr>
    <w:rPr>
      <w:rFonts w:ascii="Times New Roman" w:eastAsia="Times New Roman" w:hAnsi="Times New Roman" w:cs="Lotus"/>
      <w:sz w:val="20"/>
      <w:szCs w:val="24"/>
      <w:lang w:bidi="ar-SA"/>
    </w:rPr>
  </w:style>
  <w:style w:type="character" w:customStyle="1" w:styleId="FootnoteTextChar">
    <w:name w:val="Footnote Text Char"/>
    <w:basedOn w:val="DefaultParagraphFont"/>
    <w:link w:val="FootnoteText"/>
    <w:uiPriority w:val="99"/>
    <w:semiHidden/>
    <w:rsid w:val="004C6618"/>
    <w:rPr>
      <w:rFonts w:ascii="Times New Roman" w:eastAsia="Times New Roman" w:hAnsi="Times New Roman" w:cs="Lotus"/>
      <w:sz w:val="20"/>
      <w:szCs w:val="24"/>
    </w:rPr>
  </w:style>
  <w:style w:type="character" w:styleId="FootnoteReference">
    <w:name w:val="footnote reference"/>
    <w:basedOn w:val="DefaultParagraphFont"/>
    <w:semiHidden/>
    <w:rsid w:val="004C6618"/>
    <w:rPr>
      <w:vertAlign w:val="superscript"/>
    </w:rPr>
  </w:style>
  <w:style w:type="table" w:styleId="TableGrid">
    <w:name w:val="Table Grid"/>
    <w:basedOn w:val="TableNormal"/>
    <w:rsid w:val="004C6618"/>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C6618"/>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4C6618"/>
    <w:rPr>
      <w:rFonts w:ascii="Times New Roman" w:eastAsia="Times New Roman" w:hAnsi="Times New Roman" w:cs="Times New Roman"/>
      <w:sz w:val="24"/>
      <w:szCs w:val="24"/>
    </w:rPr>
  </w:style>
  <w:style w:type="character" w:styleId="PageNumber">
    <w:name w:val="page number"/>
    <w:basedOn w:val="DefaultParagraphFont"/>
    <w:rsid w:val="004C6618"/>
  </w:style>
  <w:style w:type="paragraph" w:styleId="NormalWeb">
    <w:name w:val="Normal (Web)"/>
    <w:basedOn w:val="Normal"/>
    <w:uiPriority w:val="99"/>
    <w:rsid w:val="004C66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Char">
    <w:name w:val="Char Char"/>
    <w:basedOn w:val="DefaultParagraphFont"/>
    <w:semiHidden/>
    <w:rsid w:val="004C6618"/>
    <w:rPr>
      <w:rFonts w:ascii="Calibri" w:eastAsia="Calibri" w:hAnsi="Calibri" w:cs="Arial"/>
      <w:sz w:val="20"/>
      <w:szCs w:val="20"/>
    </w:rPr>
  </w:style>
  <w:style w:type="paragraph" w:styleId="ListParagraph">
    <w:name w:val="List Paragraph"/>
    <w:basedOn w:val="Normal"/>
    <w:uiPriority w:val="34"/>
    <w:qFormat/>
    <w:rsid w:val="004C6618"/>
    <w:pPr>
      <w:spacing w:after="480" w:line="360" w:lineRule="auto"/>
      <w:ind w:left="720"/>
      <w:contextualSpacing/>
    </w:pPr>
  </w:style>
  <w:style w:type="character" w:customStyle="1" w:styleId="commentsep">
    <w:name w:val="commentsep"/>
    <w:basedOn w:val="DefaultParagraphFont"/>
    <w:rsid w:val="004C6618"/>
  </w:style>
  <w:style w:type="paragraph" w:styleId="BalloonText">
    <w:name w:val="Balloon Text"/>
    <w:basedOn w:val="Normal"/>
    <w:link w:val="BalloonTextChar"/>
    <w:uiPriority w:val="99"/>
    <w:rsid w:val="004C6618"/>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4C6618"/>
    <w:rPr>
      <w:rFonts w:ascii="Tahoma" w:eastAsia="Times New Roman" w:hAnsi="Tahoma" w:cs="Tahoma"/>
      <w:sz w:val="16"/>
      <w:szCs w:val="16"/>
    </w:rPr>
  </w:style>
  <w:style w:type="paragraph" w:styleId="Header">
    <w:name w:val="header"/>
    <w:basedOn w:val="Normal"/>
    <w:link w:val="HeaderChar"/>
    <w:uiPriority w:val="99"/>
    <w:rsid w:val="004C6618"/>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4C6618"/>
    <w:rPr>
      <w:rFonts w:ascii="Times New Roman" w:eastAsia="Times New Roman" w:hAnsi="Times New Roman" w:cs="Times New Roman"/>
      <w:sz w:val="24"/>
      <w:szCs w:val="24"/>
    </w:rPr>
  </w:style>
  <w:style w:type="paragraph" w:styleId="EndnoteText">
    <w:name w:val="endnote text"/>
    <w:basedOn w:val="Normal"/>
    <w:link w:val="EndnoteTextChar"/>
    <w:rsid w:val="004C6618"/>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rsid w:val="004C6618"/>
    <w:rPr>
      <w:rFonts w:ascii="Times New Roman" w:eastAsia="Times New Roman" w:hAnsi="Times New Roman" w:cs="Times New Roman"/>
      <w:sz w:val="20"/>
      <w:szCs w:val="20"/>
    </w:rPr>
  </w:style>
  <w:style w:type="character" w:styleId="EndnoteReference">
    <w:name w:val="endnote reference"/>
    <w:basedOn w:val="DefaultParagraphFont"/>
    <w:rsid w:val="004C6618"/>
    <w:rPr>
      <w:vertAlign w:val="superscript"/>
    </w:rPr>
  </w:style>
  <w:style w:type="character" w:customStyle="1" w:styleId="Heading1Char">
    <w:name w:val="Heading 1 Char"/>
    <w:aliases w:val="Heading 1 Char Char Char1,Heading 1 Char Char Char Char"/>
    <w:basedOn w:val="DefaultParagraphFont"/>
    <w:link w:val="Heading1"/>
    <w:rsid w:val="00E500FF"/>
    <w:rPr>
      <w:rFonts w:ascii="Arial" w:eastAsia="Times New Roman" w:hAnsi="Arial" w:cs="Arial"/>
      <w:b/>
      <w:bCs/>
      <w:kern w:val="32"/>
      <w:sz w:val="32"/>
      <w:szCs w:val="32"/>
    </w:rPr>
  </w:style>
  <w:style w:type="character" w:customStyle="1" w:styleId="Heading2Char">
    <w:name w:val="Heading 2 Char"/>
    <w:basedOn w:val="DefaultParagraphFont"/>
    <w:link w:val="Heading2"/>
    <w:rsid w:val="00E500FF"/>
    <w:rPr>
      <w:rFonts w:ascii="Arial" w:eastAsia="Times New Roman" w:hAnsi="Arial" w:cs="Arial"/>
      <w:b/>
      <w:bCs/>
      <w:i/>
      <w:iCs/>
      <w:sz w:val="28"/>
      <w:szCs w:val="28"/>
    </w:rPr>
  </w:style>
  <w:style w:type="character" w:customStyle="1" w:styleId="Heading3Char">
    <w:name w:val="Heading 3 Char"/>
    <w:basedOn w:val="DefaultParagraphFont"/>
    <w:link w:val="Heading3"/>
    <w:rsid w:val="00E500FF"/>
    <w:rPr>
      <w:rFonts w:ascii="Arial" w:eastAsia="Times New Roman" w:hAnsi="Arial" w:cs="Arial"/>
      <w:b/>
      <w:bCs/>
      <w:sz w:val="26"/>
      <w:szCs w:val="26"/>
    </w:rPr>
  </w:style>
  <w:style w:type="character" w:customStyle="1" w:styleId="Heading4Char">
    <w:name w:val="Heading 4 Char"/>
    <w:basedOn w:val="DefaultParagraphFont"/>
    <w:link w:val="Heading4"/>
    <w:rsid w:val="00E500FF"/>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E500FF"/>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E500FF"/>
    <w:rPr>
      <w:rFonts w:ascii="Times New Roman" w:eastAsia="Times New Roman" w:hAnsi="Times New Roman" w:cs="Nazanin"/>
      <w:b/>
      <w:bCs/>
    </w:rPr>
  </w:style>
  <w:style w:type="character" w:customStyle="1" w:styleId="Heading7Char">
    <w:name w:val="Heading 7 Char"/>
    <w:basedOn w:val="DefaultParagraphFont"/>
    <w:link w:val="Heading7"/>
    <w:rsid w:val="00E500FF"/>
    <w:rPr>
      <w:rFonts w:ascii="Times New Roman" w:eastAsia="Times New Roman" w:hAnsi="Times New Roman" w:cs="Nazanin"/>
      <w:sz w:val="24"/>
      <w:szCs w:val="28"/>
    </w:rPr>
  </w:style>
  <w:style w:type="character" w:customStyle="1" w:styleId="Heading8Char">
    <w:name w:val="Heading 8 Char"/>
    <w:basedOn w:val="DefaultParagraphFont"/>
    <w:link w:val="Heading8"/>
    <w:rsid w:val="00E500FF"/>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E500FF"/>
    <w:rPr>
      <w:rFonts w:ascii="Arial" w:eastAsia="Times New Roman" w:hAnsi="Arial" w:cs="Arial"/>
    </w:rPr>
  </w:style>
  <w:style w:type="numbering" w:customStyle="1" w:styleId="NoList2">
    <w:name w:val="No List2"/>
    <w:next w:val="NoList"/>
    <w:uiPriority w:val="99"/>
    <w:semiHidden/>
    <w:unhideWhenUsed/>
    <w:rsid w:val="00E500FF"/>
  </w:style>
  <w:style w:type="paragraph" w:customStyle="1" w:styleId="a8">
    <w:name w:val="متن"/>
    <w:link w:val="Char"/>
    <w:rsid w:val="00E500FF"/>
    <w:pPr>
      <w:widowControl w:val="0"/>
      <w:bidi/>
      <w:spacing w:after="0" w:line="288" w:lineRule="auto"/>
      <w:jc w:val="lowKashida"/>
    </w:pPr>
    <w:rPr>
      <w:rFonts w:ascii="Times New Roman" w:eastAsia="Times New Roman" w:hAnsi="Times New Roman" w:cs="Nazanin"/>
      <w:sz w:val="24"/>
      <w:szCs w:val="28"/>
    </w:rPr>
  </w:style>
  <w:style w:type="paragraph" w:customStyle="1" w:styleId="a9">
    <w:name w:val="فلوچارت"/>
    <w:rsid w:val="00E500FF"/>
    <w:pPr>
      <w:spacing w:before="40" w:after="0" w:line="192" w:lineRule="auto"/>
      <w:jc w:val="center"/>
    </w:pPr>
    <w:rPr>
      <w:rFonts w:ascii="Times New Roman" w:eastAsia="Times New Roman" w:hAnsi="Times New Roman" w:cs="Nazanin"/>
      <w:sz w:val="20"/>
      <w:szCs w:val="20"/>
    </w:rPr>
  </w:style>
  <w:style w:type="paragraph" w:customStyle="1" w:styleId="a">
    <w:name w:val="فصل"/>
    <w:next w:val="a8"/>
    <w:rsid w:val="00E500FF"/>
    <w:pPr>
      <w:widowControl w:val="0"/>
      <w:numPr>
        <w:numId w:val="7"/>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a8"/>
    <w:rsid w:val="00E500FF"/>
    <w:pPr>
      <w:widowControl w:val="0"/>
      <w:numPr>
        <w:ilvl w:val="6"/>
        <w:numId w:val="7"/>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Nazanin"/>
      <w:bCs/>
      <w:sz w:val="24"/>
      <w:lang w:bidi="fa-IR"/>
    </w:rPr>
  </w:style>
  <w:style w:type="paragraph" w:customStyle="1" w:styleId="-">
    <w:name w:val="شکل - جدول"/>
    <w:basedOn w:val="a8"/>
    <w:link w:val="-Char"/>
    <w:rsid w:val="00E500FF"/>
    <w:pPr>
      <w:keepNext/>
      <w:keepLines/>
      <w:spacing w:line="240" w:lineRule="auto"/>
      <w:jc w:val="center"/>
    </w:pPr>
    <w:rPr>
      <w:sz w:val="18"/>
    </w:rPr>
  </w:style>
  <w:style w:type="paragraph" w:customStyle="1" w:styleId="a2">
    <w:name w:val="زيرنويس شکل"/>
    <w:next w:val="a8"/>
    <w:rsid w:val="00E500FF"/>
    <w:pPr>
      <w:widowControl w:val="0"/>
      <w:numPr>
        <w:ilvl w:val="5"/>
        <w:numId w:val="7"/>
      </w:numPr>
      <w:bidi/>
      <w:adjustRightInd w:val="0"/>
      <w:snapToGrid w:val="0"/>
      <w:spacing w:before="200" w:after="600" w:line="204" w:lineRule="auto"/>
      <w:jc w:val="center"/>
      <w:outlineLvl w:val="5"/>
    </w:pPr>
    <w:rPr>
      <w:rFonts w:ascii="Times New Roman" w:eastAsia="Times New Roman" w:hAnsi="Times New Roman" w:cs="Nazanin"/>
      <w:sz w:val="18"/>
      <w:szCs w:val="24"/>
      <w:lang w:bidi="fa-IR"/>
    </w:rPr>
  </w:style>
  <w:style w:type="paragraph" w:customStyle="1" w:styleId="aa">
    <w:name w:val="عنوان پايان‌نامه"/>
    <w:basedOn w:val="Normal"/>
    <w:next w:val="a8"/>
    <w:rsid w:val="00E500FF"/>
    <w:pPr>
      <w:widowControl w:val="0"/>
      <w:spacing w:after="0" w:line="240" w:lineRule="auto"/>
      <w:jc w:val="center"/>
    </w:pPr>
    <w:rPr>
      <w:rFonts w:ascii="Times New Roman" w:eastAsia="Times New Roman" w:hAnsi="Times New Roman" w:cs="Titr"/>
      <w:b/>
      <w:bCs/>
      <w:sz w:val="40"/>
      <w:szCs w:val="44"/>
    </w:rPr>
  </w:style>
  <w:style w:type="paragraph" w:customStyle="1" w:styleId="a7">
    <w:name w:val="تيتر سوم"/>
    <w:basedOn w:val="Bullet3"/>
    <w:rsid w:val="00E500FF"/>
    <w:pPr>
      <w:numPr>
        <w:ilvl w:val="0"/>
        <w:numId w:val="8"/>
      </w:numPr>
      <w:spacing w:before="360" w:line="288" w:lineRule="auto"/>
    </w:pPr>
    <w:rPr>
      <w:b/>
      <w:bCs/>
    </w:rPr>
  </w:style>
  <w:style w:type="paragraph" w:customStyle="1" w:styleId="a1">
    <w:name w:val="تيتر دوم"/>
    <w:next w:val="a8"/>
    <w:rsid w:val="00E500FF"/>
    <w:pPr>
      <w:keepNext/>
      <w:widowControl w:val="0"/>
      <w:numPr>
        <w:ilvl w:val="2"/>
        <w:numId w:val="7"/>
      </w:numPr>
      <w:bidi/>
      <w:spacing w:before="720" w:after="480" w:line="240" w:lineRule="auto"/>
      <w:outlineLvl w:val="2"/>
    </w:pPr>
    <w:rPr>
      <w:rFonts w:ascii="Times New Roman" w:eastAsia="Times New Roman" w:hAnsi="Times New Roman" w:cs="Nazanin"/>
      <w:b/>
      <w:bCs/>
      <w:sz w:val="28"/>
      <w:szCs w:val="32"/>
    </w:rPr>
  </w:style>
  <w:style w:type="paragraph" w:customStyle="1" w:styleId="a0">
    <w:name w:val="تيتر اول"/>
    <w:next w:val="a8"/>
    <w:rsid w:val="00E500FF"/>
    <w:pPr>
      <w:keepNext/>
      <w:widowControl w:val="0"/>
      <w:numPr>
        <w:ilvl w:val="1"/>
        <w:numId w:val="7"/>
      </w:numPr>
      <w:bidi/>
      <w:spacing w:before="600" w:after="480" w:line="240" w:lineRule="auto"/>
      <w:ind w:left="0"/>
      <w:outlineLvl w:val="1"/>
    </w:pPr>
    <w:rPr>
      <w:rFonts w:ascii="Times New Roman" w:eastAsia="Times New Roman" w:hAnsi="Times New Roman" w:cs="Nazanin"/>
      <w:b/>
      <w:bCs/>
      <w:sz w:val="32"/>
      <w:szCs w:val="36"/>
      <w:lang w:bidi="fa-IR"/>
    </w:rPr>
  </w:style>
  <w:style w:type="paragraph" w:customStyle="1" w:styleId="ab">
    <w:name w:val="پاورقي"/>
    <w:rsid w:val="00E500FF"/>
    <w:pPr>
      <w:spacing w:after="0" w:line="240" w:lineRule="auto"/>
    </w:pPr>
    <w:rPr>
      <w:rFonts w:ascii="Times New Roman" w:eastAsia="Times New Roman" w:hAnsi="Times New Roman" w:cs="Nazanin"/>
      <w:sz w:val="18"/>
      <w:szCs w:val="20"/>
      <w:lang w:val="de-DE" w:bidi="fa-IR"/>
    </w:rPr>
  </w:style>
  <w:style w:type="paragraph" w:customStyle="1" w:styleId="a4">
    <w:name w:val="بالانويس جدول"/>
    <w:next w:val="-"/>
    <w:rsid w:val="00E500FF"/>
    <w:pPr>
      <w:keepNext/>
      <w:numPr>
        <w:ilvl w:val="7"/>
        <w:numId w:val="7"/>
      </w:numPr>
      <w:bidi/>
      <w:spacing w:before="600" w:after="100" w:line="204" w:lineRule="auto"/>
      <w:jc w:val="center"/>
      <w:outlineLvl w:val="7"/>
    </w:pPr>
    <w:rPr>
      <w:rFonts w:ascii="Times New Roman" w:eastAsia="Times New Roman" w:hAnsi="Times New Roman" w:cs="Nazanin"/>
      <w:sz w:val="18"/>
      <w:szCs w:val="24"/>
      <w:lang w:bidi="fa-IR"/>
    </w:rPr>
  </w:style>
  <w:style w:type="paragraph" w:customStyle="1" w:styleId="ac">
    <w:name w:val="عنوان فهرست"/>
    <w:basedOn w:val="a8"/>
    <w:next w:val="a8"/>
    <w:rsid w:val="00E500FF"/>
    <w:pPr>
      <w:spacing w:after="240"/>
      <w:jc w:val="center"/>
    </w:pPr>
    <w:rPr>
      <w:b/>
      <w:bCs/>
      <w:sz w:val="28"/>
      <w:szCs w:val="32"/>
      <w:lang w:bidi="fa-IR"/>
    </w:rPr>
  </w:style>
  <w:style w:type="paragraph" w:styleId="TOC1">
    <w:name w:val="toc 1"/>
    <w:basedOn w:val="Normal"/>
    <w:next w:val="Normal"/>
    <w:autoRedefine/>
    <w:uiPriority w:val="39"/>
    <w:rsid w:val="00E500FF"/>
    <w:pPr>
      <w:widowControl w:val="0"/>
      <w:tabs>
        <w:tab w:val="right" w:pos="7938"/>
      </w:tabs>
      <w:spacing w:before="240" w:after="0" w:line="240" w:lineRule="auto"/>
    </w:pPr>
    <w:rPr>
      <w:rFonts w:ascii="Times New Roman" w:eastAsia="Times New Roman" w:hAnsi="Times New Roman" w:cs="Zar"/>
      <w:bCs/>
      <w:noProof/>
      <w:sz w:val="24"/>
      <w:szCs w:val="28"/>
    </w:rPr>
  </w:style>
  <w:style w:type="paragraph" w:styleId="TOC2">
    <w:name w:val="toc 2"/>
    <w:aliases w:val="TOC 2 Char Char,TOC 2 Char"/>
    <w:basedOn w:val="Normal"/>
    <w:next w:val="Normal"/>
    <w:autoRedefine/>
    <w:uiPriority w:val="39"/>
    <w:rsid w:val="00E500FF"/>
    <w:pPr>
      <w:widowControl w:val="0"/>
      <w:tabs>
        <w:tab w:val="right" w:leader="dot" w:pos="7938"/>
      </w:tabs>
      <w:spacing w:after="0" w:line="216" w:lineRule="auto"/>
      <w:ind w:left="227"/>
    </w:pPr>
    <w:rPr>
      <w:rFonts w:ascii="Times New Roman" w:eastAsia="Times New Roman" w:hAnsi="Times New Roman" w:cs="Zar"/>
      <w:noProof/>
      <w:sz w:val="24"/>
      <w:szCs w:val="28"/>
    </w:rPr>
  </w:style>
  <w:style w:type="paragraph" w:styleId="TOC3">
    <w:name w:val="toc 3"/>
    <w:basedOn w:val="Normal"/>
    <w:next w:val="Normal"/>
    <w:autoRedefine/>
    <w:uiPriority w:val="39"/>
    <w:rsid w:val="00E500FF"/>
    <w:pPr>
      <w:tabs>
        <w:tab w:val="right" w:leader="dot" w:pos="7938"/>
      </w:tabs>
      <w:spacing w:after="0" w:line="216" w:lineRule="auto"/>
      <w:ind w:left="454"/>
    </w:pPr>
    <w:rPr>
      <w:rFonts w:ascii="Times New Roman" w:eastAsia="Times New Roman" w:hAnsi="Times New Roman" w:cs="Zar"/>
      <w:noProof/>
      <w:sz w:val="24"/>
      <w:szCs w:val="28"/>
    </w:rPr>
  </w:style>
  <w:style w:type="paragraph" w:styleId="TOC4">
    <w:name w:val="toc 4"/>
    <w:basedOn w:val="Normal"/>
    <w:next w:val="Normal"/>
    <w:autoRedefine/>
    <w:uiPriority w:val="39"/>
    <w:rsid w:val="00E500FF"/>
    <w:pPr>
      <w:widowControl w:val="0"/>
      <w:tabs>
        <w:tab w:val="right" w:leader="dot" w:pos="8494"/>
      </w:tabs>
      <w:spacing w:after="0" w:line="216" w:lineRule="auto"/>
      <w:ind w:left="680"/>
    </w:pPr>
    <w:rPr>
      <w:rFonts w:ascii="Times New Roman" w:eastAsia="Times New Roman" w:hAnsi="Times New Roman" w:cs="B Mitra"/>
      <w:sz w:val="24"/>
      <w:szCs w:val="28"/>
      <w:lang w:bidi="ar-SA"/>
    </w:rPr>
  </w:style>
  <w:style w:type="paragraph" w:styleId="TOC6">
    <w:name w:val="toc 6"/>
    <w:basedOn w:val="Normal"/>
    <w:next w:val="Normal"/>
    <w:autoRedefine/>
    <w:uiPriority w:val="39"/>
    <w:rsid w:val="00E500FF"/>
    <w:pPr>
      <w:tabs>
        <w:tab w:val="right" w:leader="dot" w:pos="7938"/>
      </w:tabs>
      <w:spacing w:after="0" w:line="216" w:lineRule="auto"/>
      <w:ind w:left="227"/>
    </w:pPr>
    <w:rPr>
      <w:rFonts w:ascii="Times New Roman" w:eastAsia="Times New Roman" w:hAnsi="Times New Roman" w:cs="Zar"/>
      <w:sz w:val="24"/>
      <w:szCs w:val="28"/>
      <w:lang w:bidi="ar-SA"/>
    </w:rPr>
  </w:style>
  <w:style w:type="paragraph" w:styleId="TOC8">
    <w:name w:val="toc 8"/>
    <w:basedOn w:val="Normal"/>
    <w:next w:val="Normal"/>
    <w:autoRedefine/>
    <w:uiPriority w:val="39"/>
    <w:rsid w:val="00E500FF"/>
    <w:pPr>
      <w:tabs>
        <w:tab w:val="right" w:leader="dot" w:pos="7938"/>
      </w:tabs>
      <w:spacing w:after="0" w:line="240" w:lineRule="auto"/>
      <w:ind w:left="227"/>
    </w:pPr>
    <w:rPr>
      <w:rFonts w:ascii="Times New Roman" w:eastAsia="Times New Roman" w:hAnsi="Times New Roman" w:cs="Zar"/>
      <w:noProof/>
      <w:sz w:val="24"/>
      <w:szCs w:val="28"/>
    </w:rPr>
  </w:style>
  <w:style w:type="paragraph" w:styleId="TOC5">
    <w:name w:val="toc 5"/>
    <w:basedOn w:val="Normal"/>
    <w:next w:val="Normal"/>
    <w:autoRedefine/>
    <w:uiPriority w:val="39"/>
    <w:rsid w:val="00E500FF"/>
    <w:pPr>
      <w:spacing w:after="0" w:line="240" w:lineRule="auto"/>
      <w:ind w:left="960"/>
    </w:pPr>
    <w:rPr>
      <w:rFonts w:ascii="Times New Roman" w:eastAsia="Times New Roman" w:hAnsi="Times New Roman" w:cs="Nazanin"/>
      <w:sz w:val="24"/>
      <w:szCs w:val="28"/>
      <w:lang w:bidi="ar-SA"/>
    </w:rPr>
  </w:style>
  <w:style w:type="paragraph" w:styleId="TOC7">
    <w:name w:val="toc 7"/>
    <w:basedOn w:val="Normal"/>
    <w:next w:val="Normal"/>
    <w:autoRedefine/>
    <w:uiPriority w:val="39"/>
    <w:rsid w:val="00E500FF"/>
    <w:pPr>
      <w:spacing w:after="0" w:line="240" w:lineRule="auto"/>
      <w:ind w:left="1440"/>
    </w:pPr>
    <w:rPr>
      <w:rFonts w:ascii="Times New Roman" w:eastAsia="Times New Roman" w:hAnsi="Times New Roman" w:cs="Nazanin"/>
      <w:sz w:val="24"/>
      <w:szCs w:val="28"/>
      <w:lang w:bidi="ar-SA"/>
    </w:rPr>
  </w:style>
  <w:style w:type="paragraph" w:styleId="TOC9">
    <w:name w:val="toc 9"/>
    <w:basedOn w:val="Normal"/>
    <w:next w:val="Normal"/>
    <w:autoRedefine/>
    <w:uiPriority w:val="39"/>
    <w:rsid w:val="00E500FF"/>
    <w:pPr>
      <w:spacing w:after="0" w:line="240" w:lineRule="auto"/>
      <w:ind w:left="1920"/>
    </w:pPr>
    <w:rPr>
      <w:rFonts w:ascii="Times New Roman" w:eastAsia="Times New Roman" w:hAnsi="Times New Roman" w:cs="Nazanin"/>
      <w:sz w:val="24"/>
      <w:szCs w:val="28"/>
      <w:lang w:bidi="ar-SA"/>
    </w:rPr>
  </w:style>
  <w:style w:type="table" w:customStyle="1" w:styleId="TableGrid1">
    <w:name w:val="Table Grid1"/>
    <w:basedOn w:val="TableNormal"/>
    <w:next w:val="TableGrid"/>
    <w:uiPriority w:val="59"/>
    <w:rsid w:val="00E500FF"/>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E500FF"/>
    <w:pPr>
      <w:spacing w:after="300" w:line="240" w:lineRule="auto"/>
      <w:jc w:val="center"/>
    </w:pPr>
    <w:rPr>
      <w:rFonts w:ascii="Times New Roman" w:eastAsia="Times New Roman" w:hAnsi="Times New Roman" w:cs="Nazanin"/>
      <w:b/>
      <w:bCs/>
      <w:sz w:val="32"/>
      <w:szCs w:val="36"/>
    </w:rPr>
  </w:style>
  <w:style w:type="paragraph" w:customStyle="1" w:styleId="ad">
    <w:name w:val="متن پيوسته"/>
    <w:basedOn w:val="Normal"/>
    <w:rsid w:val="00E500FF"/>
    <w:pPr>
      <w:spacing w:after="0" w:line="288" w:lineRule="auto"/>
      <w:jc w:val="lowKashida"/>
    </w:pPr>
    <w:rPr>
      <w:rFonts w:ascii="Times New Roman" w:eastAsia="Times New Roman" w:hAnsi="Times New Roman" w:cs="Nazanin"/>
      <w:sz w:val="24"/>
      <w:szCs w:val="28"/>
    </w:rPr>
  </w:style>
  <w:style w:type="paragraph" w:customStyle="1" w:styleId="TextBody">
    <w:name w:val="TextBody"/>
    <w:basedOn w:val="Normal"/>
    <w:locked/>
    <w:rsid w:val="00E500FF"/>
    <w:pPr>
      <w:spacing w:after="0" w:line="240" w:lineRule="auto"/>
      <w:jc w:val="lowKashida"/>
    </w:pPr>
    <w:rPr>
      <w:rFonts w:ascii="Times New Roman" w:eastAsia="Times New Roman" w:hAnsi="Times New Roman" w:cs="Nazanin"/>
      <w:sz w:val="24"/>
      <w:szCs w:val="28"/>
    </w:rPr>
  </w:style>
  <w:style w:type="paragraph" w:customStyle="1" w:styleId="Title2">
    <w:name w:val="Title2"/>
    <w:basedOn w:val="a8"/>
    <w:rsid w:val="00E500FF"/>
    <w:pPr>
      <w:spacing w:after="360"/>
      <w:jc w:val="both"/>
    </w:pPr>
    <w:rPr>
      <w:b/>
      <w:bCs/>
      <w:sz w:val="28"/>
      <w:szCs w:val="32"/>
      <w:lang w:bidi="fa-IR"/>
    </w:rPr>
  </w:style>
  <w:style w:type="paragraph" w:styleId="TableofFigures">
    <w:name w:val="table of figures"/>
    <w:basedOn w:val="Normal"/>
    <w:next w:val="Normal"/>
    <w:uiPriority w:val="99"/>
    <w:rsid w:val="00E500FF"/>
    <w:pPr>
      <w:spacing w:after="0" w:line="240" w:lineRule="auto"/>
    </w:pPr>
    <w:rPr>
      <w:rFonts w:ascii="Times New Roman" w:eastAsia="Times New Roman" w:hAnsi="Times New Roman" w:cs="Zar"/>
      <w:sz w:val="24"/>
      <w:szCs w:val="28"/>
      <w:lang w:bidi="ar-SA"/>
    </w:rPr>
  </w:style>
  <w:style w:type="paragraph" w:customStyle="1" w:styleId="Bullet3">
    <w:name w:val="Bullet 3"/>
    <w:basedOn w:val="Normal"/>
    <w:locked/>
    <w:rsid w:val="00E500FF"/>
    <w:pPr>
      <w:numPr>
        <w:ilvl w:val="1"/>
        <w:numId w:val="9"/>
      </w:numPr>
      <w:spacing w:after="0" w:line="240" w:lineRule="auto"/>
      <w:jc w:val="lowKashida"/>
    </w:pPr>
    <w:rPr>
      <w:rFonts w:ascii="Times New Roman" w:eastAsia="Times New Roman" w:hAnsi="Times New Roman" w:cs="Nazanin"/>
      <w:sz w:val="24"/>
      <w:szCs w:val="28"/>
    </w:rPr>
  </w:style>
  <w:style w:type="paragraph" w:customStyle="1" w:styleId="ae">
    <w:name w:val="عنوان پايان‌نامه [داخلي]"/>
    <w:basedOn w:val="aa"/>
    <w:rsid w:val="00E500FF"/>
    <w:rPr>
      <w:rFonts w:cs="Nazanin"/>
      <w:szCs w:val="40"/>
    </w:rPr>
  </w:style>
  <w:style w:type="character" w:customStyle="1" w:styleId="Char">
    <w:name w:val="متن Char"/>
    <w:link w:val="a8"/>
    <w:rsid w:val="00E500FF"/>
    <w:rPr>
      <w:rFonts w:ascii="Times New Roman" w:eastAsia="Times New Roman" w:hAnsi="Times New Roman" w:cs="Nazanin"/>
      <w:sz w:val="24"/>
      <w:szCs w:val="28"/>
    </w:rPr>
  </w:style>
  <w:style w:type="character" w:customStyle="1" w:styleId="-Char">
    <w:name w:val="شکل - جدول Char"/>
    <w:link w:val="-"/>
    <w:rsid w:val="00E500FF"/>
    <w:rPr>
      <w:rFonts w:ascii="Times New Roman" w:eastAsia="Times New Roman" w:hAnsi="Times New Roman" w:cs="Nazanin"/>
      <w:sz w:val="18"/>
      <w:szCs w:val="28"/>
    </w:rPr>
  </w:style>
  <w:style w:type="paragraph" w:customStyle="1" w:styleId="af">
    <w:name w:val="متن ضخيم"/>
    <w:basedOn w:val="a8"/>
    <w:link w:val="CharChar0"/>
    <w:rsid w:val="00E500FF"/>
    <w:rPr>
      <w:b/>
      <w:bCs/>
    </w:rPr>
  </w:style>
  <w:style w:type="character" w:customStyle="1" w:styleId="CharChar0">
    <w:name w:val="متن ضخيم Char Char"/>
    <w:link w:val="af"/>
    <w:rsid w:val="00E500FF"/>
    <w:rPr>
      <w:rFonts w:ascii="Times New Roman" w:eastAsia="Times New Roman" w:hAnsi="Times New Roman" w:cs="Nazanin"/>
      <w:b/>
      <w:bCs/>
      <w:sz w:val="24"/>
      <w:szCs w:val="28"/>
    </w:rPr>
  </w:style>
  <w:style w:type="paragraph" w:customStyle="1" w:styleId="af0">
    <w:name w:val="متن روي جلد"/>
    <w:basedOn w:val="a8"/>
    <w:rsid w:val="00E500FF"/>
    <w:pPr>
      <w:jc w:val="center"/>
    </w:pPr>
    <w:rPr>
      <w:b/>
      <w:bCs/>
      <w:lang w:bidi="fa-IR"/>
    </w:rPr>
  </w:style>
  <w:style w:type="paragraph" w:customStyle="1" w:styleId="af1">
    <w:name w:val="تاريخ روي جلد"/>
    <w:basedOn w:val="a8"/>
    <w:rsid w:val="00E500FF"/>
    <w:pPr>
      <w:spacing w:line="240" w:lineRule="auto"/>
      <w:jc w:val="center"/>
    </w:pPr>
    <w:rPr>
      <w:b/>
      <w:bCs/>
      <w:szCs w:val="24"/>
      <w:lang w:bidi="fa-IR"/>
    </w:rPr>
  </w:style>
  <w:style w:type="paragraph" w:customStyle="1" w:styleId="af2">
    <w:name w:val="تاريخ روي جلد انگليسي"/>
    <w:basedOn w:val="af1"/>
    <w:rsid w:val="00E500FF"/>
    <w:pPr>
      <w:bidi w:val="0"/>
    </w:pPr>
  </w:style>
  <w:style w:type="paragraph" w:customStyle="1" w:styleId="af3">
    <w:name w:val="متن روي جلد انگليسي"/>
    <w:basedOn w:val="Normal"/>
    <w:rsid w:val="00E500FF"/>
    <w:pPr>
      <w:bidi w:val="0"/>
      <w:spacing w:after="0" w:line="288" w:lineRule="auto"/>
      <w:jc w:val="center"/>
    </w:pPr>
    <w:rPr>
      <w:rFonts w:ascii="Times New Roman" w:eastAsia="Times New Roman" w:hAnsi="Times New Roman" w:cs="Nazanin"/>
      <w:b/>
      <w:bCs/>
      <w:sz w:val="28"/>
      <w:szCs w:val="28"/>
    </w:rPr>
  </w:style>
  <w:style w:type="paragraph" w:customStyle="1" w:styleId="af4">
    <w:name w:val="عنوان پايان‌نامه انگليسي"/>
    <w:basedOn w:val="Normal"/>
    <w:rsid w:val="00E500FF"/>
    <w:pPr>
      <w:bidi w:val="0"/>
      <w:spacing w:before="240" w:after="240" w:line="240" w:lineRule="auto"/>
      <w:jc w:val="center"/>
    </w:pPr>
    <w:rPr>
      <w:rFonts w:ascii="Times New Roman" w:eastAsia="Times New Roman" w:hAnsi="Times New Roman" w:cs="Nazanin"/>
      <w:b/>
      <w:bCs/>
      <w:sz w:val="40"/>
      <w:szCs w:val="44"/>
      <w:lang w:bidi="ar-SA"/>
    </w:rPr>
  </w:style>
  <w:style w:type="paragraph" w:customStyle="1" w:styleId="-0">
    <w:name w:val="شکل - جدول (راست چين)"/>
    <w:basedOn w:val="-"/>
    <w:rsid w:val="00E500FF"/>
    <w:pPr>
      <w:jc w:val="left"/>
    </w:pPr>
  </w:style>
  <w:style w:type="paragraph" w:customStyle="1" w:styleId="-1">
    <w:name w:val="شکل - جدول (چپ چين)"/>
    <w:basedOn w:val="-0"/>
    <w:rsid w:val="00E500FF"/>
    <w:pPr>
      <w:jc w:val="right"/>
    </w:pPr>
  </w:style>
  <w:style w:type="paragraph" w:customStyle="1" w:styleId="-2">
    <w:name w:val="شکل - جدول (ضخيم)"/>
    <w:basedOn w:val="-"/>
    <w:rsid w:val="00E500FF"/>
    <w:rPr>
      <w:b/>
      <w:bCs/>
      <w:lang w:val="en-GB" w:eastAsia="en-GB"/>
    </w:rPr>
  </w:style>
  <w:style w:type="paragraph" w:customStyle="1" w:styleId="a6">
    <w:name w:val="عدد گذاري"/>
    <w:basedOn w:val="Normal"/>
    <w:rsid w:val="00E500FF"/>
    <w:pPr>
      <w:numPr>
        <w:numId w:val="9"/>
      </w:numPr>
      <w:spacing w:after="0" w:line="288" w:lineRule="auto"/>
    </w:pPr>
    <w:rPr>
      <w:rFonts w:ascii="Times New Roman" w:eastAsia="Times New Roman" w:hAnsi="Times New Roman" w:cs="Nazanin"/>
      <w:sz w:val="24"/>
      <w:szCs w:val="28"/>
      <w:lang w:bidi="ar-SA"/>
    </w:rPr>
  </w:style>
  <w:style w:type="paragraph" w:customStyle="1" w:styleId="1">
    <w:name w:val="نشانه گذاري 1"/>
    <w:basedOn w:val="a8"/>
    <w:rsid w:val="00E500FF"/>
    <w:pPr>
      <w:numPr>
        <w:numId w:val="10"/>
      </w:numPr>
      <w:tabs>
        <w:tab w:val="clear" w:pos="927"/>
        <w:tab w:val="num" w:pos="360"/>
      </w:tabs>
      <w:ind w:left="360"/>
    </w:pPr>
  </w:style>
  <w:style w:type="paragraph" w:customStyle="1" w:styleId="2">
    <w:name w:val="نشانه گذاري 2"/>
    <w:basedOn w:val="a8"/>
    <w:rsid w:val="00E500FF"/>
    <w:pPr>
      <w:numPr>
        <w:ilvl w:val="1"/>
        <w:numId w:val="11"/>
      </w:numPr>
      <w:tabs>
        <w:tab w:val="clear" w:pos="2007"/>
        <w:tab w:val="num" w:pos="1080"/>
        <w:tab w:val="left" w:pos="1474"/>
      </w:tabs>
      <w:ind w:left="1474" w:hanging="340"/>
    </w:pPr>
    <w:rPr>
      <w:lang w:bidi="fa-IR"/>
    </w:rPr>
  </w:style>
  <w:style w:type="paragraph" w:customStyle="1" w:styleId="af5">
    <w:name w:val="متن (انگليسي)"/>
    <w:basedOn w:val="a8"/>
    <w:rsid w:val="00E500FF"/>
    <w:pPr>
      <w:bidi w:val="0"/>
      <w:spacing w:line="240" w:lineRule="auto"/>
    </w:pPr>
  </w:style>
  <w:style w:type="paragraph" w:customStyle="1" w:styleId="a5">
    <w:name w:val="شماره گذاري مراجع"/>
    <w:basedOn w:val="af5"/>
    <w:rsid w:val="00E500FF"/>
    <w:pPr>
      <w:widowControl/>
      <w:numPr>
        <w:numId w:val="12"/>
      </w:numPr>
      <w:tabs>
        <w:tab w:val="clear" w:pos="360"/>
        <w:tab w:val="left" w:pos="357"/>
        <w:tab w:val="num" w:pos="840"/>
      </w:tabs>
      <w:spacing w:after="120"/>
      <w:ind w:left="357" w:hanging="357"/>
    </w:pPr>
    <w:rPr>
      <w:sz w:val="20"/>
      <w:szCs w:val="24"/>
      <w:lang w:bidi="fa-IR"/>
    </w:rPr>
  </w:style>
  <w:style w:type="paragraph" w:customStyle="1" w:styleId="af6">
    <w:name w:val="فهرست شکل"/>
    <w:basedOn w:val="Normal"/>
    <w:link w:val="Char0"/>
    <w:autoRedefine/>
    <w:qFormat/>
    <w:rsid w:val="00E500FF"/>
    <w:pPr>
      <w:widowControl w:val="0"/>
      <w:tabs>
        <w:tab w:val="center" w:leader="dot" w:pos="8504"/>
      </w:tabs>
      <w:spacing w:after="0" w:line="240" w:lineRule="auto"/>
      <w:jc w:val="both"/>
    </w:pPr>
    <w:rPr>
      <w:rFonts w:ascii="B Nazanin" w:eastAsia="Times New Roman" w:hAnsi="B Nazanin" w:cs="B Nazanin"/>
      <w:sz w:val="28"/>
      <w:szCs w:val="28"/>
    </w:rPr>
  </w:style>
  <w:style w:type="character" w:customStyle="1" w:styleId="Char0">
    <w:name w:val="فهرست شکل Char"/>
    <w:basedOn w:val="DefaultParagraphFont"/>
    <w:link w:val="af6"/>
    <w:rsid w:val="00E500FF"/>
    <w:rPr>
      <w:rFonts w:ascii="B Nazanin" w:eastAsia="Times New Roman" w:hAnsi="B Nazanin" w:cs="B Nazanin"/>
      <w:sz w:val="28"/>
      <w:szCs w:val="28"/>
      <w:lang w:bidi="fa-IR"/>
    </w:rPr>
  </w:style>
  <w:style w:type="character" w:styleId="Strong">
    <w:name w:val="Strong"/>
    <w:uiPriority w:val="22"/>
    <w:qFormat/>
    <w:rsid w:val="00E500FF"/>
    <w:rPr>
      <w:b/>
      <w:bCs/>
    </w:rPr>
  </w:style>
  <w:style w:type="paragraph" w:styleId="BodyText">
    <w:name w:val="Body Text"/>
    <w:basedOn w:val="Normal"/>
    <w:link w:val="BodyTextChar"/>
    <w:rsid w:val="00E500FF"/>
    <w:pPr>
      <w:spacing w:after="0" w:line="240" w:lineRule="auto"/>
      <w:jc w:val="lowKashida"/>
    </w:pPr>
    <w:rPr>
      <w:rFonts w:ascii="Times New Roman" w:eastAsia="Times New Roman" w:hAnsi="Times New Roman" w:cs="Nazanin"/>
      <w:sz w:val="20"/>
      <w:szCs w:val="28"/>
      <w:lang w:bidi="ar-SA"/>
    </w:rPr>
  </w:style>
  <w:style w:type="character" w:customStyle="1" w:styleId="BodyTextChar">
    <w:name w:val="Body Text Char"/>
    <w:basedOn w:val="DefaultParagraphFont"/>
    <w:link w:val="BodyText"/>
    <w:rsid w:val="00E500FF"/>
    <w:rPr>
      <w:rFonts w:ascii="Times New Roman" w:eastAsia="Times New Roman" w:hAnsi="Times New Roman" w:cs="Nazanin"/>
      <w:sz w:val="20"/>
      <w:szCs w:val="28"/>
    </w:rPr>
  </w:style>
  <w:style w:type="paragraph" w:styleId="BodyTextIndent3">
    <w:name w:val="Body Text Indent 3"/>
    <w:basedOn w:val="Normal"/>
    <w:link w:val="BodyTextIndent3Char"/>
    <w:rsid w:val="00E500FF"/>
    <w:pPr>
      <w:spacing w:after="120" w:line="240" w:lineRule="auto"/>
      <w:ind w:left="283"/>
    </w:pPr>
    <w:rPr>
      <w:rFonts w:ascii="Times New Roman" w:eastAsia="Times New Roman" w:hAnsi="Times New Roman" w:cs="Traditional Arabic"/>
      <w:sz w:val="16"/>
      <w:szCs w:val="16"/>
      <w:lang w:bidi="ar-SA"/>
    </w:rPr>
  </w:style>
  <w:style w:type="character" w:customStyle="1" w:styleId="BodyTextIndent3Char">
    <w:name w:val="Body Text Indent 3 Char"/>
    <w:basedOn w:val="DefaultParagraphFont"/>
    <w:link w:val="BodyTextIndent3"/>
    <w:rsid w:val="00E500FF"/>
    <w:rPr>
      <w:rFonts w:ascii="Times New Roman" w:eastAsia="Times New Roman" w:hAnsi="Times New Roman" w:cs="Traditional Arabic"/>
      <w:sz w:val="16"/>
      <w:szCs w:val="16"/>
    </w:rPr>
  </w:style>
  <w:style w:type="paragraph" w:styleId="BodyText3">
    <w:name w:val="Body Text 3"/>
    <w:basedOn w:val="Normal"/>
    <w:link w:val="BodyText3Char"/>
    <w:rsid w:val="00E500FF"/>
    <w:pPr>
      <w:spacing w:after="0" w:line="240" w:lineRule="auto"/>
      <w:jc w:val="lowKashida"/>
    </w:pPr>
    <w:rPr>
      <w:rFonts w:ascii="Times New Roman" w:eastAsia="Times New Roman" w:hAnsi="Times New Roman" w:cs="Nazanin"/>
      <w:sz w:val="20"/>
      <w:szCs w:val="32"/>
      <w:lang w:bidi="ar-SA"/>
    </w:rPr>
  </w:style>
  <w:style w:type="character" w:customStyle="1" w:styleId="BodyText3Char">
    <w:name w:val="Body Text 3 Char"/>
    <w:basedOn w:val="DefaultParagraphFont"/>
    <w:link w:val="BodyText3"/>
    <w:rsid w:val="00E500FF"/>
    <w:rPr>
      <w:rFonts w:ascii="Times New Roman" w:eastAsia="Times New Roman" w:hAnsi="Times New Roman" w:cs="Nazanin"/>
      <w:sz w:val="20"/>
      <w:szCs w:val="32"/>
    </w:rPr>
  </w:style>
  <w:style w:type="paragraph" w:styleId="BodyText2">
    <w:name w:val="Body Text 2"/>
    <w:basedOn w:val="Normal"/>
    <w:link w:val="BodyText2Char"/>
    <w:rsid w:val="00E500FF"/>
    <w:pPr>
      <w:spacing w:after="120" w:line="480" w:lineRule="auto"/>
    </w:pPr>
    <w:rPr>
      <w:rFonts w:ascii="Times New Roman" w:eastAsia="Times New Roman" w:hAnsi="Times New Roman" w:cs="Traditional Arabic"/>
      <w:sz w:val="20"/>
      <w:szCs w:val="20"/>
      <w:lang w:bidi="ar-SA"/>
    </w:rPr>
  </w:style>
  <w:style w:type="character" w:customStyle="1" w:styleId="BodyText2Char">
    <w:name w:val="Body Text 2 Char"/>
    <w:basedOn w:val="DefaultParagraphFont"/>
    <w:link w:val="BodyText2"/>
    <w:rsid w:val="00E500FF"/>
    <w:rPr>
      <w:rFonts w:ascii="Times New Roman" w:eastAsia="Times New Roman" w:hAnsi="Times New Roman" w:cs="Traditional Arabic"/>
      <w:sz w:val="20"/>
      <w:szCs w:val="20"/>
    </w:rPr>
  </w:style>
  <w:style w:type="paragraph" w:styleId="Caption">
    <w:name w:val="caption"/>
    <w:basedOn w:val="Normal"/>
    <w:next w:val="Normal"/>
    <w:qFormat/>
    <w:rsid w:val="00E500FF"/>
    <w:pPr>
      <w:bidi w:val="0"/>
      <w:spacing w:before="120" w:after="120" w:line="240" w:lineRule="auto"/>
    </w:pPr>
    <w:rPr>
      <w:rFonts w:ascii="Times New Roman" w:eastAsia="Times New Roman" w:hAnsi="Times New Roman" w:cs="Times New Roman"/>
      <w:b/>
      <w:bCs/>
      <w:sz w:val="20"/>
      <w:szCs w:val="20"/>
      <w:lang w:bidi="ar-SA"/>
    </w:rPr>
  </w:style>
  <w:style w:type="paragraph" w:styleId="DocumentMap">
    <w:name w:val="Document Map"/>
    <w:basedOn w:val="Normal"/>
    <w:link w:val="DocumentMapChar"/>
    <w:rsid w:val="00E500FF"/>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rsid w:val="00E500FF"/>
    <w:rPr>
      <w:rFonts w:ascii="Tahoma" w:eastAsia="Times New Roman" w:hAnsi="Tahoma" w:cs="Tahoma"/>
      <w:sz w:val="24"/>
      <w:szCs w:val="24"/>
      <w:shd w:val="clear" w:color="auto" w:fill="000080"/>
      <w:lang w:bidi="fa-IR"/>
    </w:rPr>
  </w:style>
  <w:style w:type="character" w:styleId="LineNumber">
    <w:name w:val="line number"/>
    <w:rsid w:val="00E500FF"/>
  </w:style>
  <w:style w:type="character" w:styleId="FollowedHyperlink">
    <w:name w:val="FollowedHyperlink"/>
    <w:rsid w:val="00E500FF"/>
    <w:rPr>
      <w:color w:val="800080"/>
      <w:u w:val="single"/>
    </w:rPr>
  </w:style>
  <w:style w:type="paragraph" w:styleId="NoSpacing">
    <w:name w:val="No Spacing"/>
    <w:uiPriority w:val="1"/>
    <w:qFormat/>
    <w:rsid w:val="00E500FF"/>
    <w:pPr>
      <w:spacing w:after="0" w:line="240" w:lineRule="auto"/>
    </w:pPr>
    <w:rPr>
      <w:rFonts w:ascii="Calibri" w:eastAsia="Calibri" w:hAnsi="Calibri" w:cs="Arial"/>
    </w:rPr>
  </w:style>
  <w:style w:type="numbering" w:customStyle="1" w:styleId="NoList11">
    <w:name w:val="No List11"/>
    <w:next w:val="NoList"/>
    <w:semiHidden/>
    <w:rsid w:val="00E500FF"/>
  </w:style>
  <w:style w:type="character" w:customStyle="1" w:styleId="apple-style-span">
    <w:name w:val="apple-style-span"/>
    <w:rsid w:val="00E500FF"/>
  </w:style>
  <w:style w:type="character" w:customStyle="1" w:styleId="apple-converted-space">
    <w:name w:val="apple-converted-space"/>
    <w:rsid w:val="00E500FF"/>
  </w:style>
  <w:style w:type="paragraph" w:customStyle="1" w:styleId="western">
    <w:name w:val="western"/>
    <w:basedOn w:val="Normal"/>
    <w:rsid w:val="00E500F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exposedshow">
    <w:name w:val="text_exposed_show"/>
    <w:rsid w:val="00E500FF"/>
  </w:style>
  <w:style w:type="paragraph" w:styleId="TOCHeading">
    <w:name w:val="TOC Heading"/>
    <w:basedOn w:val="Heading1"/>
    <w:next w:val="Normal"/>
    <w:uiPriority w:val="39"/>
    <w:unhideWhenUsed/>
    <w:qFormat/>
    <w:rsid w:val="00E500FF"/>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af7">
    <w:name w:val="فهرست اشکال"/>
    <w:basedOn w:val="Normal"/>
    <w:link w:val="Char1"/>
    <w:qFormat/>
    <w:rsid w:val="00E500FF"/>
    <w:pPr>
      <w:widowControl w:val="0"/>
      <w:spacing w:after="0" w:line="288" w:lineRule="auto"/>
      <w:jc w:val="lowKashida"/>
    </w:pPr>
    <w:rPr>
      <w:rFonts w:ascii="Times New Roman" w:eastAsia="Times New Roman" w:hAnsi="Times New Roman" w:cs="2  Nazanin"/>
      <w:sz w:val="24"/>
      <w:szCs w:val="28"/>
      <w:lang w:bidi="ar-SA"/>
    </w:rPr>
  </w:style>
  <w:style w:type="character" w:customStyle="1" w:styleId="Char1">
    <w:name w:val="فهرست اشکال Char"/>
    <w:basedOn w:val="DefaultParagraphFont"/>
    <w:link w:val="af7"/>
    <w:rsid w:val="00E500FF"/>
    <w:rPr>
      <w:rFonts w:ascii="Times New Roman" w:eastAsia="Times New Roman" w:hAnsi="Times New Roman" w:cs="2  Nazanin"/>
      <w:sz w:val="24"/>
      <w:szCs w:val="28"/>
    </w:rPr>
  </w:style>
  <w:style w:type="character" w:styleId="Emphasis">
    <w:name w:val="Emphasis"/>
    <w:basedOn w:val="DefaultParagraphFont"/>
    <w:uiPriority w:val="20"/>
    <w:qFormat/>
    <w:rsid w:val="00E500FF"/>
    <w:rPr>
      <w:i/>
      <w:iCs/>
    </w:rPr>
  </w:style>
  <w:style w:type="character" w:customStyle="1" w:styleId="StyleComplexNazanin14ptBold">
    <w:name w:val="Style (Complex) Nazanin 14 pt Bold"/>
    <w:rsid w:val="00E500FF"/>
    <w:rPr>
      <w:rFonts w:ascii="B Nazanin" w:hAnsi="B Nazanin" w:cs="Nazanin"/>
      <w:b/>
      <w:bCs/>
      <w:sz w:val="28"/>
      <w:szCs w:val="28"/>
    </w:rPr>
  </w:style>
  <w:style w:type="paragraph" w:customStyle="1" w:styleId="Toc20">
    <w:name w:val="Toc2"/>
    <w:basedOn w:val="TOC2"/>
    <w:rsid w:val="00E500FF"/>
    <w:pPr>
      <w:widowControl/>
      <w:tabs>
        <w:tab w:val="clear" w:pos="7938"/>
        <w:tab w:val="right" w:leader="dot" w:pos="7643"/>
      </w:tabs>
      <w:spacing w:line="240" w:lineRule="auto"/>
      <w:ind w:left="200" w:firstLine="51"/>
    </w:pPr>
    <w:rPr>
      <w:rFonts w:cs="Traditional Arabic"/>
      <w:b/>
      <w:bCs/>
      <w:sz w:val="28"/>
    </w:rPr>
  </w:style>
  <w:style w:type="paragraph" w:customStyle="1" w:styleId="Style1">
    <w:name w:val="Style1"/>
    <w:basedOn w:val="Normal"/>
    <w:rsid w:val="00E500FF"/>
    <w:pPr>
      <w:spacing w:after="0" w:line="240" w:lineRule="auto"/>
      <w:jc w:val="both"/>
    </w:pPr>
    <w:rPr>
      <w:rFonts w:ascii="Nazanin-s" w:eastAsia="Times New Roman" w:hAnsi="Nazanin-s" w:cs="Nazanin"/>
      <w:sz w:val="28"/>
      <w:szCs w:val="28"/>
    </w:rPr>
  </w:style>
  <w:style w:type="character" w:customStyle="1" w:styleId="shorttext">
    <w:name w:val="short_text"/>
    <w:basedOn w:val="DefaultParagraphFont"/>
    <w:rsid w:val="00E500FF"/>
  </w:style>
  <w:style w:type="character" w:customStyle="1" w:styleId="hps">
    <w:name w:val="hps"/>
    <w:basedOn w:val="DefaultParagraphFont"/>
    <w:rsid w:val="00E500FF"/>
  </w:style>
  <w:style w:type="paragraph" w:customStyle="1" w:styleId="StyleHeading3Left">
    <w:name w:val="Style Heading 3 + Left"/>
    <w:basedOn w:val="Heading3"/>
    <w:rsid w:val="00E500FF"/>
    <w:pPr>
      <w:keepNext w:val="0"/>
      <w:numPr>
        <w:ilvl w:val="2"/>
      </w:numPr>
      <w:spacing w:after="120" w:line="360" w:lineRule="auto"/>
      <w:ind w:left="240" w:hanging="15"/>
    </w:pPr>
    <w:rPr>
      <w:rFonts w:ascii="Times New Roman" w:hAnsi="Times New Roman" w:cs="Nazanin"/>
      <w:bCs w:val="0"/>
      <w:sz w:val="28"/>
      <w:szCs w:val="28"/>
      <w:lang w:bidi="fa-IR"/>
    </w:rPr>
  </w:style>
  <w:style w:type="paragraph" w:customStyle="1" w:styleId="Default">
    <w:name w:val="Default"/>
    <w:rsid w:val="00E500FF"/>
    <w:pPr>
      <w:autoSpaceDE w:val="0"/>
      <w:autoSpaceDN w:val="0"/>
      <w:adjustRightInd w:val="0"/>
      <w:spacing w:after="0" w:line="240" w:lineRule="auto"/>
    </w:pPr>
    <w:rPr>
      <w:rFonts w:ascii="Times New Roman" w:hAnsi="Times New Roman" w:cs="Times New Roman"/>
      <w:color w:val="000000"/>
      <w:sz w:val="24"/>
      <w:szCs w:val="24"/>
      <w:lang w:bidi="fa-IR"/>
    </w:rPr>
  </w:style>
  <w:style w:type="character" w:styleId="PlaceholderText">
    <w:name w:val="Placeholder Text"/>
    <w:basedOn w:val="DefaultParagraphFont"/>
    <w:uiPriority w:val="99"/>
    <w:semiHidden/>
    <w:rsid w:val="00E500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msra.cn/Journal/6737/cement-concrete-composites-cement-&amp;-concrete-composi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5809</Words>
  <Characters>33114</Characters>
  <Application>Microsoft Office Word</Application>
  <DocSecurity>0</DocSecurity>
  <Lines>275</Lines>
  <Paragraphs>77</Paragraphs>
  <ScaleCrop>false</ScaleCrop>
  <Company/>
  <LinksUpToDate>false</LinksUpToDate>
  <CharactersWithSpaces>38846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omid</cp:lastModifiedBy>
  <cp:revision>8</cp:revision>
  <dcterms:created xsi:type="dcterms:W3CDTF">2016-02-26T19:44:00Z</dcterms:created>
  <dcterms:modified xsi:type="dcterms:W3CDTF">2017-08-12T14:40:00Z</dcterms:modified>
</cp:coreProperties>
</file>